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E56892" w14:textId="77777777" w:rsidR="007F0105" w:rsidRDefault="00000000">
      <w:pPr>
        <w:pStyle w:val="Title"/>
        <w:ind w:right="990"/>
      </w:pPr>
      <w:bookmarkStart w:id="0" w:name="_kh5lfcru7d03" w:colFirst="0" w:colLast="0"/>
      <w:bookmarkEnd w:id="0"/>
      <w:r>
        <w:t>7.7 - The New Heavens and the New Earth</w:t>
      </w:r>
    </w:p>
    <w:p w14:paraId="19E96848" w14:textId="77777777" w:rsidR="007F0105" w:rsidRDefault="00000000">
      <w:pPr>
        <w:pStyle w:val="Subtitle"/>
        <w:ind w:right="990"/>
      </w:pPr>
      <w:bookmarkStart w:id="1" w:name="_dxngzjxrf8t9" w:colFirst="0" w:colLast="0"/>
      <w:bookmarkEnd w:id="1"/>
      <w:r>
        <w:t>The Day of the Lord</w:t>
      </w:r>
    </w:p>
    <w:p w14:paraId="2A525153" w14:textId="77777777" w:rsidR="007F0105" w:rsidRDefault="00000000">
      <w:pPr>
        <w:pBdr>
          <w:top w:val="nil"/>
          <w:left w:val="nil"/>
          <w:bottom w:val="nil"/>
          <w:right w:val="nil"/>
          <w:between w:val="nil"/>
        </w:pBdr>
        <w:ind w:left="990" w:right="1230"/>
      </w:pPr>
      <w:r>
        <w:t>But the Day of the Lord will come like a thief. The heavens will disappear with a roar, the elements will be destroyed by fire, and the earth and its works will be laid bare. Since everything will be destroyed in this way, what kind of people ought you to be? You ought to conduct yourselves in holiness and godliness as you anticipate and hasten the coming of the</w:t>
      </w:r>
      <w:r>
        <w:rPr>
          <w:b/>
          <w:bCs/>
        </w:rPr>
        <w:t xml:space="preserve"> day of God</w:t>
      </w:r>
      <w:r>
        <w:t>, when the heavens will be destroyed by fire and the elements will melt in the heat. But in keeping with God’s promise, we are looking forward to a new heaven and a new earth, where righteousness dwells.</w:t>
      </w:r>
    </w:p>
    <w:p w14:paraId="3306955A" w14:textId="77777777" w:rsidR="007F0105" w:rsidRDefault="00000000">
      <w:pPr>
        <w:pBdr>
          <w:top w:val="nil"/>
          <w:left w:val="nil"/>
          <w:bottom w:val="nil"/>
          <w:right w:val="nil"/>
          <w:between w:val="nil"/>
        </w:pBdr>
        <w:ind w:left="990" w:right="1230"/>
        <w:jc w:val="right"/>
        <w:rPr>
          <w:i/>
          <w:iCs/>
        </w:rPr>
      </w:pPr>
      <w:r>
        <w:rPr>
          <w:i/>
          <w:iCs/>
        </w:rPr>
        <w:t>2 Peter 3:10-13</w:t>
      </w:r>
    </w:p>
    <w:p w14:paraId="1E9C5A04" w14:textId="77777777" w:rsidR="007F0105" w:rsidRDefault="00000000">
      <w:pPr>
        <w:pBdr>
          <w:top w:val="nil"/>
          <w:left w:val="nil"/>
          <w:bottom w:val="nil"/>
          <w:right w:val="nil"/>
          <w:between w:val="nil"/>
        </w:pBdr>
      </w:pPr>
      <w:r>
        <w:t xml:space="preserve">We’re nearing the end of the story. The Earth and the Heavens will be burned up and destroyed completely by fire. After the Great White Throne Judgment, God creates a New Heaven and a New Earth, free from sin and the effects of death. This will begin what we know as the “Day of God”. The Day of God is the </w:t>
      </w:r>
      <w:proofErr w:type="gramStart"/>
      <w:r>
        <w:t>final destination</w:t>
      </w:r>
      <w:proofErr w:type="gramEnd"/>
      <w:r>
        <w:t xml:space="preserve">; it’s the time we long for, a time of righteousness, and time of perfect communion with God.  </w:t>
      </w:r>
    </w:p>
    <w:p w14:paraId="6F360765" w14:textId="77777777" w:rsidR="007F0105" w:rsidRDefault="00000000">
      <w:pPr>
        <w:pBdr>
          <w:top w:val="nil"/>
          <w:left w:val="nil"/>
          <w:bottom w:val="nil"/>
          <w:right w:val="nil"/>
          <w:between w:val="nil"/>
        </w:pBdr>
      </w:pPr>
      <w:r>
        <w:t>We have just a few passages about eternity in the future, and I suppose we are not meant to understand the full extent of life or our expectations in that period. However, we have enough to consider what it might be like.</w:t>
      </w:r>
    </w:p>
    <w:p w14:paraId="06C69386" w14:textId="77777777" w:rsidR="007F0105" w:rsidRDefault="00000000">
      <w:pPr>
        <w:pBdr>
          <w:top w:val="nil"/>
          <w:left w:val="nil"/>
          <w:bottom w:val="nil"/>
          <w:right w:val="nil"/>
          <w:between w:val="nil"/>
        </w:pBdr>
      </w:pPr>
      <w:r>
        <w:t>In this study, we’ll examine some of the elements of the Day of God, including:</w:t>
      </w:r>
    </w:p>
    <w:p w14:paraId="0B162977" w14:textId="77777777" w:rsidR="007F0105" w:rsidRDefault="00000000">
      <w:pPr>
        <w:numPr>
          <w:ilvl w:val="0"/>
          <w:numId w:val="2"/>
        </w:numPr>
        <w:pBdr>
          <w:top w:val="nil"/>
          <w:left w:val="nil"/>
          <w:bottom w:val="nil"/>
          <w:right w:val="nil"/>
          <w:between w:val="nil"/>
        </w:pBdr>
        <w:spacing w:after="0"/>
      </w:pPr>
      <w:r>
        <w:t>The Bride and Wedding Supper</w:t>
      </w:r>
    </w:p>
    <w:p w14:paraId="6C416D08" w14:textId="77777777" w:rsidR="007F0105" w:rsidRDefault="00000000">
      <w:pPr>
        <w:numPr>
          <w:ilvl w:val="0"/>
          <w:numId w:val="2"/>
        </w:numPr>
        <w:pBdr>
          <w:top w:val="nil"/>
          <w:left w:val="nil"/>
          <w:bottom w:val="nil"/>
          <w:right w:val="nil"/>
          <w:between w:val="nil"/>
        </w:pBdr>
        <w:spacing w:before="0" w:after="0"/>
      </w:pPr>
      <w:proofErr w:type="gramStart"/>
      <w:r>
        <w:t>The New</w:t>
      </w:r>
      <w:proofErr w:type="gramEnd"/>
      <w:r>
        <w:t xml:space="preserve"> Jerusalem</w:t>
      </w:r>
    </w:p>
    <w:p w14:paraId="2500AB97" w14:textId="77777777" w:rsidR="007F0105" w:rsidRDefault="00000000">
      <w:pPr>
        <w:numPr>
          <w:ilvl w:val="0"/>
          <w:numId w:val="2"/>
        </w:numPr>
        <w:pBdr>
          <w:top w:val="nil"/>
          <w:left w:val="nil"/>
          <w:bottom w:val="nil"/>
          <w:right w:val="nil"/>
          <w:between w:val="nil"/>
        </w:pBdr>
        <w:spacing w:before="0"/>
      </w:pPr>
      <w:r>
        <w:t>The River and Trees of Life</w:t>
      </w:r>
    </w:p>
    <w:p w14:paraId="25C3980C" w14:textId="77777777" w:rsidR="007F0105" w:rsidRDefault="00000000">
      <w:pPr>
        <w:pStyle w:val="Heading1"/>
      </w:pPr>
      <w:bookmarkStart w:id="2" w:name="_thjsmuy16rr8" w:colFirst="0" w:colLast="0"/>
      <w:bookmarkEnd w:id="2"/>
      <w:r>
        <w:t>The Bride and Wedding Supper</w:t>
      </w:r>
    </w:p>
    <w:p w14:paraId="5BACD62E" w14:textId="77777777" w:rsidR="007F0105" w:rsidRDefault="00000000">
      <w:pPr>
        <w:pStyle w:val="Heading2"/>
      </w:pPr>
      <w:bookmarkStart w:id="3" w:name="_xvy8kq4g0f62" w:colFirst="0" w:colLast="0"/>
      <w:bookmarkEnd w:id="3"/>
      <w:r>
        <w:t>Read Revelation 21:1-2, Revelation 19:6-10</w:t>
      </w:r>
    </w:p>
    <w:p w14:paraId="10A18A0A" w14:textId="77777777" w:rsidR="007F0105" w:rsidRDefault="00000000">
      <w:r>
        <w:t xml:space="preserve">Who is the </w:t>
      </w:r>
      <w:proofErr w:type="gramStart"/>
      <w:r>
        <w:t>Bride</w:t>
      </w:r>
      <w:proofErr w:type="gramEnd"/>
      <w:r>
        <w: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548E4E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039679E" w14:textId="77777777" w:rsidR="007F0105" w:rsidRDefault="00000000">
            <w:pPr>
              <w:widowControl w:val="0"/>
              <w:spacing w:before="0" w:after="0" w:line="240" w:lineRule="auto"/>
              <w:rPr>
                <w:color w:val="FF0000"/>
              </w:rPr>
            </w:pPr>
            <w:r>
              <w:rPr>
                <w:color w:val="FF0000"/>
              </w:rPr>
              <w:t xml:space="preserve">The </w:t>
            </w:r>
            <w:proofErr w:type="gramStart"/>
            <w:r>
              <w:rPr>
                <w:color w:val="FF0000"/>
              </w:rPr>
              <w:t>Bride</w:t>
            </w:r>
            <w:proofErr w:type="gramEnd"/>
            <w:r>
              <w:rPr>
                <w:color w:val="FF0000"/>
              </w:rPr>
              <w:t xml:space="preserve"> is constructed from Believers in Jesus who were part of the First Resurrection.</w:t>
            </w:r>
          </w:p>
        </w:tc>
      </w:tr>
    </w:tbl>
    <w:p w14:paraId="688236DA" w14:textId="77777777" w:rsidR="007F0105" w:rsidRDefault="00000000">
      <w:r>
        <w:lastRenderedPageBreak/>
        <w:t xml:space="preserve">Who are the wedding guests?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710DAB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7F273A" w14:textId="77777777" w:rsidR="007F0105" w:rsidRDefault="00000000">
            <w:pPr>
              <w:widowControl w:val="0"/>
              <w:spacing w:before="0" w:after="0" w:line="240" w:lineRule="auto"/>
              <w:rPr>
                <w:color w:val="FF0000"/>
              </w:rPr>
            </w:pPr>
            <w:r>
              <w:rPr>
                <w:color w:val="FF0000"/>
              </w:rPr>
              <w:t xml:space="preserve">The wedding guests are those whose names were written in the Book of Life and moved from the Great White Throne Judgment to the New Earth. </w:t>
            </w:r>
          </w:p>
        </w:tc>
      </w:tr>
    </w:tbl>
    <w:p w14:paraId="1CA2DDD2" w14:textId="77777777" w:rsidR="007F0105" w:rsidRDefault="00000000">
      <w:r>
        <w:t xml:space="preserve">Give </w:t>
      </w:r>
      <w:proofErr w:type="gramStart"/>
      <w:r>
        <w:t>a brief summary</w:t>
      </w:r>
      <w:proofErr w:type="gramEnd"/>
      <w:r>
        <w:t xml:space="preserve"> of the </w:t>
      </w:r>
      <w:proofErr w:type="gramStart"/>
      <w:r>
        <w:t>Bride</w:t>
      </w:r>
      <w:proofErr w:type="gramEnd"/>
      <w:r>
        <w:t xml:space="preserve"> pattern, and how Adam &amp; Eve relate to Jesus &amp; His Bride.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0E46A3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247E22" w14:textId="77777777" w:rsidR="007F0105" w:rsidRDefault="00000000">
            <w:pPr>
              <w:widowControl w:val="0"/>
              <w:spacing w:before="0" w:after="0" w:line="240" w:lineRule="auto"/>
              <w:rPr>
                <w:color w:val="FF0000"/>
              </w:rPr>
            </w:pPr>
            <w:r>
              <w:rPr>
                <w:color w:val="FF0000"/>
              </w:rPr>
              <w:t xml:space="preserve">Adam was </w:t>
            </w:r>
            <w:proofErr w:type="gramStart"/>
            <w:r>
              <w:rPr>
                <w:color w:val="FF0000"/>
              </w:rPr>
              <w:t>formed,</w:t>
            </w:r>
            <w:proofErr w:type="gramEnd"/>
            <w:r>
              <w:rPr>
                <w:color w:val="FF0000"/>
              </w:rPr>
              <w:t xml:space="preserve"> Eve was built. Eve was taken from Adam’s side and constructed</w:t>
            </w:r>
          </w:p>
          <w:p w14:paraId="2607A4B6" w14:textId="77777777" w:rsidR="007F0105" w:rsidRDefault="00000000">
            <w:pPr>
              <w:widowControl w:val="0"/>
              <w:spacing w:before="0" w:after="0" w:line="240" w:lineRule="auto"/>
              <w:rPr>
                <w:color w:val="FF0000"/>
              </w:rPr>
            </w:pPr>
            <w:r>
              <w:rPr>
                <w:color w:val="FF0000"/>
              </w:rPr>
              <w:t>Likewise, the Church was born out of Christ’s sacrifice on the cross (His pierced side</w:t>
            </w:r>
            <w:proofErr w:type="gramStart"/>
            <w:r>
              <w:rPr>
                <w:color w:val="FF0000"/>
              </w:rPr>
              <w:t>), and</w:t>
            </w:r>
            <w:proofErr w:type="gramEnd"/>
            <w:r>
              <w:rPr>
                <w:color w:val="FF0000"/>
              </w:rPr>
              <w:t xml:space="preserve"> is currently being constructed. We are </w:t>
            </w:r>
            <w:proofErr w:type="gramStart"/>
            <w:r>
              <w:rPr>
                <w:color w:val="FF0000"/>
              </w:rPr>
              <w:t>living</w:t>
            </w:r>
            <w:proofErr w:type="gramEnd"/>
            <w:r>
              <w:rPr>
                <w:color w:val="FF0000"/>
              </w:rPr>
              <w:t xml:space="preserve"> stones for the temple. </w:t>
            </w:r>
          </w:p>
        </w:tc>
      </w:tr>
    </w:tbl>
    <w:p w14:paraId="46EBCCC6" w14:textId="77777777" w:rsidR="007F0105" w:rsidRDefault="00000000">
      <w:pPr>
        <w:pStyle w:val="Heading2"/>
      </w:pPr>
      <w:bookmarkStart w:id="4" w:name="_ghj1zww93dop" w:colFirst="0" w:colLast="0"/>
      <w:bookmarkEnd w:id="4"/>
      <w:r>
        <w:t>Read Genesis 2:23, Ephesians 1:4, Ephesians 5:29-32</w:t>
      </w:r>
    </w:p>
    <w:p w14:paraId="5F1BA7D6" w14:textId="77777777" w:rsidR="007F0105" w:rsidRDefault="00000000">
      <w:r>
        <w:t xml:space="preserve">Consider Eve and how she was created. Was she “born”? Was she “conceived”? Or was she always a part of Adam?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83782B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02A9C3" w14:textId="77777777" w:rsidR="007F0105" w:rsidRDefault="00000000">
            <w:pPr>
              <w:widowControl w:val="0"/>
              <w:spacing w:before="0" w:after="0" w:line="240" w:lineRule="auto"/>
              <w:rPr>
                <w:color w:val="FF0000"/>
              </w:rPr>
            </w:pPr>
            <w:r>
              <w:rPr>
                <w:color w:val="FF0000"/>
              </w:rPr>
              <w:t xml:space="preserve">Eve was not born or conceived in the way that we understand it. She existed within Adam since he was made. She was “hidden” in him, and God had to bring her out. </w:t>
            </w:r>
          </w:p>
        </w:tc>
      </w:tr>
    </w:tbl>
    <w:p w14:paraId="649DACDF" w14:textId="77777777" w:rsidR="007F0105" w:rsidRDefault="00000000">
      <w:r>
        <w:t xml:space="preserve">When Eve was created, was she merely a copy of Adam? Or was she made different? Was she unique from Adam? How do you know? (Think about your word studies).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5FE8F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FDC86C" w14:textId="77777777" w:rsidR="007F0105" w:rsidRDefault="00000000">
            <w:pPr>
              <w:widowControl w:val="0"/>
              <w:spacing w:before="0" w:after="0" w:line="240" w:lineRule="auto"/>
              <w:rPr>
                <w:color w:val="FF0000"/>
              </w:rPr>
            </w:pPr>
            <w:r>
              <w:rPr>
                <w:color w:val="FF0000"/>
              </w:rPr>
              <w:t xml:space="preserve">No, Eve was made distinctly different from Adam. While Adam was formed from the earth, Eve was built. When you build things, you need to </w:t>
            </w:r>
            <w:proofErr w:type="gramStart"/>
            <w:r>
              <w:rPr>
                <w:color w:val="FF0000"/>
              </w:rPr>
              <w:t>add in</w:t>
            </w:r>
            <w:proofErr w:type="gramEnd"/>
            <w:r>
              <w:rPr>
                <w:color w:val="FF0000"/>
              </w:rPr>
              <w:t xml:space="preserve"> other materials for the final structure. She wasn’t a copy of Adam, she was a part of Adam that was then added to </w:t>
            </w:r>
            <w:proofErr w:type="spellStart"/>
            <w:r>
              <w:rPr>
                <w:color w:val="FF0000"/>
              </w:rPr>
              <w:t>to</w:t>
            </w:r>
            <w:proofErr w:type="spellEnd"/>
            <w:r>
              <w:rPr>
                <w:color w:val="FF0000"/>
              </w:rPr>
              <w:t xml:space="preserve"> create something more, different, new. </w:t>
            </w:r>
          </w:p>
        </w:tc>
      </w:tr>
    </w:tbl>
    <w:p w14:paraId="61DFB0FE" w14:textId="77777777" w:rsidR="007F0105" w:rsidRDefault="00000000">
      <w:r>
        <w:t xml:space="preserve">Were Adam and Eve meant to be two separate entities acting in their own independence for themselves? Or were they meant to be two people who operated as one unit?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CCB6EF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95F456" w14:textId="77777777" w:rsidR="007F0105" w:rsidRDefault="00000000">
            <w:pPr>
              <w:widowControl w:val="0"/>
              <w:spacing w:before="0" w:after="0" w:line="240" w:lineRule="auto"/>
              <w:rPr>
                <w:color w:val="FF0000"/>
              </w:rPr>
            </w:pPr>
            <w:r>
              <w:rPr>
                <w:color w:val="FF0000"/>
              </w:rPr>
              <w:t xml:space="preserve">They are two people who are joined together as one. They might be separate individuals, but they are meant to live together as one unit. </w:t>
            </w:r>
          </w:p>
        </w:tc>
      </w:tr>
    </w:tbl>
    <w:p w14:paraId="036BFC61" w14:textId="77777777" w:rsidR="007F0105" w:rsidRDefault="00000000">
      <w:r>
        <w:t xml:space="preserve">Extrapolate this pattern to the </w:t>
      </w:r>
      <w:proofErr w:type="gramStart"/>
      <w:r>
        <w:t>Bride</w:t>
      </w:r>
      <w:proofErr w:type="gramEnd"/>
      <w:r>
        <w:t xml:space="preserve">. Was the Bride “born,” or did she </w:t>
      </w:r>
      <w:r>
        <w:rPr>
          <w:i/>
          <w:iCs/>
        </w:rPr>
        <w:t>always exist</w:t>
      </w:r>
      <w:r>
        <w:t xml:space="preserve">? How does that make you feel?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F6895E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0BDCD22" w14:textId="77777777" w:rsidR="007F0105" w:rsidRDefault="00000000">
            <w:pPr>
              <w:widowControl w:val="0"/>
              <w:spacing w:before="0" w:after="0" w:line="240" w:lineRule="auto"/>
              <w:rPr>
                <w:color w:val="FF0000"/>
              </w:rPr>
            </w:pPr>
            <w:r>
              <w:rPr>
                <w:color w:val="FF0000"/>
              </w:rPr>
              <w:t xml:space="preserve">The </w:t>
            </w:r>
            <w:proofErr w:type="gramStart"/>
            <w:r>
              <w:rPr>
                <w:color w:val="FF0000"/>
              </w:rPr>
              <w:t>Bride</w:t>
            </w:r>
            <w:proofErr w:type="gramEnd"/>
            <w:r>
              <w:rPr>
                <w:color w:val="FF0000"/>
              </w:rPr>
              <w:t xml:space="preserve"> always existed: “For</w:t>
            </w:r>
            <w:r>
              <w:rPr>
                <w:b/>
                <w:bCs/>
                <w:color w:val="FF0000"/>
              </w:rPr>
              <w:t xml:space="preserve"> He chose us in Him before the foundation of the world</w:t>
            </w:r>
            <w:r>
              <w:rPr>
                <w:color w:val="FF0000"/>
              </w:rPr>
              <w:t xml:space="preserve"> to be holy and blameless in His presence.” </w:t>
            </w:r>
          </w:p>
          <w:p w14:paraId="6C737E85" w14:textId="77777777" w:rsidR="007F0105" w:rsidRDefault="007F0105">
            <w:pPr>
              <w:widowControl w:val="0"/>
              <w:spacing w:before="0" w:after="0" w:line="240" w:lineRule="auto"/>
              <w:rPr>
                <w:color w:val="FF0000"/>
              </w:rPr>
            </w:pPr>
          </w:p>
          <w:p w14:paraId="25C9A71C" w14:textId="77777777" w:rsidR="007F0105" w:rsidRDefault="00000000">
            <w:pPr>
              <w:widowControl w:val="0"/>
              <w:spacing w:before="0" w:after="0" w:line="240" w:lineRule="auto"/>
              <w:rPr>
                <w:color w:val="FF0000"/>
              </w:rPr>
            </w:pPr>
            <w:r>
              <w:rPr>
                <w:color w:val="FF0000"/>
              </w:rPr>
              <w:t xml:space="preserve">Before the world was even created, the </w:t>
            </w:r>
            <w:proofErr w:type="gramStart"/>
            <w:r>
              <w:rPr>
                <w:color w:val="FF0000"/>
              </w:rPr>
              <w:t>Bride</w:t>
            </w:r>
            <w:proofErr w:type="gramEnd"/>
            <w:r>
              <w:rPr>
                <w:color w:val="FF0000"/>
              </w:rPr>
              <w:t xml:space="preserve"> was hidden inside Jesus. He chose us. </w:t>
            </w:r>
          </w:p>
          <w:p w14:paraId="441C9B23" w14:textId="77777777" w:rsidR="007F0105" w:rsidRDefault="007F0105">
            <w:pPr>
              <w:widowControl w:val="0"/>
              <w:spacing w:before="0" w:after="0" w:line="240" w:lineRule="auto"/>
              <w:rPr>
                <w:color w:val="FF0000"/>
              </w:rPr>
            </w:pPr>
          </w:p>
          <w:p w14:paraId="18786FE0" w14:textId="77777777" w:rsidR="007F0105" w:rsidRDefault="00000000">
            <w:pPr>
              <w:widowControl w:val="0"/>
              <w:spacing w:before="0" w:after="0" w:line="240" w:lineRule="auto"/>
              <w:rPr>
                <w:color w:val="FF0000"/>
              </w:rPr>
            </w:pPr>
            <w:r>
              <w:rPr>
                <w:color w:val="FF0000"/>
              </w:rPr>
              <w:t xml:space="preserve">Personally, it’s a very overwhelming thought, that I am so loved to have been chosen to be with Jesus before I even existed as I am today. That He knew me before, and He chose me before, and that I am safe in Him forever. </w:t>
            </w:r>
          </w:p>
        </w:tc>
      </w:tr>
    </w:tbl>
    <w:p w14:paraId="4A4B9B3B" w14:textId="77777777" w:rsidR="007F0105" w:rsidRDefault="00000000">
      <w:r>
        <w:lastRenderedPageBreak/>
        <w:t xml:space="preserve">Is the Bride a copy of Jesus, or distinct and different? Why do you think that is?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67DD6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18EF7E1" w14:textId="77777777" w:rsidR="007F0105" w:rsidRDefault="00000000">
            <w:pPr>
              <w:widowControl w:val="0"/>
              <w:spacing w:before="0" w:after="0" w:line="240" w:lineRule="auto"/>
              <w:rPr>
                <w:color w:val="FF0000"/>
              </w:rPr>
            </w:pPr>
            <w:r>
              <w:rPr>
                <w:color w:val="FF0000"/>
              </w:rPr>
              <w:t xml:space="preserve">No, we are different from Jesus. He is making us more like Him every day, but we are built uniquely. That’s why there’s so many different people and personalities and experiences. We all bring different and unique things to this </w:t>
            </w:r>
            <w:proofErr w:type="gramStart"/>
            <w:r>
              <w:rPr>
                <w:color w:val="FF0000"/>
              </w:rPr>
              <w:t>relationship, and</w:t>
            </w:r>
            <w:proofErr w:type="gramEnd"/>
            <w:r>
              <w:rPr>
                <w:color w:val="FF0000"/>
              </w:rPr>
              <w:t xml:space="preserve"> together make </w:t>
            </w:r>
            <w:proofErr w:type="gramStart"/>
            <w:r>
              <w:rPr>
                <w:color w:val="FF0000"/>
              </w:rPr>
              <w:t>a  unique</w:t>
            </w:r>
            <w:proofErr w:type="gramEnd"/>
            <w:r>
              <w:rPr>
                <w:color w:val="FF0000"/>
              </w:rPr>
              <w:t xml:space="preserve"> Bride. </w:t>
            </w:r>
          </w:p>
          <w:p w14:paraId="74C85D95" w14:textId="77777777" w:rsidR="007F0105" w:rsidRDefault="007F0105">
            <w:pPr>
              <w:widowControl w:val="0"/>
              <w:spacing w:before="0" w:after="0" w:line="240" w:lineRule="auto"/>
              <w:rPr>
                <w:color w:val="FF0000"/>
              </w:rPr>
            </w:pPr>
          </w:p>
          <w:p w14:paraId="45BB1E15" w14:textId="77777777" w:rsidR="007F0105" w:rsidRDefault="00000000">
            <w:pPr>
              <w:widowControl w:val="0"/>
              <w:spacing w:before="0" w:after="0" w:line="240" w:lineRule="auto"/>
              <w:rPr>
                <w:color w:val="FF0000"/>
              </w:rPr>
            </w:pPr>
            <w:r>
              <w:rPr>
                <w:color w:val="FF0000"/>
              </w:rPr>
              <w:t xml:space="preserve">I do wonder if this is because it’s more fun to be around people that are different from you. If everyone was the same in the world, it would get boring. Perhaps it’s the same for God? He wants people who are like Him in the sense we share His </w:t>
            </w:r>
            <w:proofErr w:type="gramStart"/>
            <w:r>
              <w:rPr>
                <w:color w:val="FF0000"/>
              </w:rPr>
              <w:t>values, but</w:t>
            </w:r>
            <w:proofErr w:type="gramEnd"/>
            <w:r>
              <w:rPr>
                <w:color w:val="FF0000"/>
              </w:rPr>
              <w:t xml:space="preserve"> are also different to have a fun and interesting relationship. </w:t>
            </w:r>
          </w:p>
        </w:tc>
      </w:tr>
    </w:tbl>
    <w:p w14:paraId="14945864" w14:textId="77777777" w:rsidR="007F0105" w:rsidRDefault="00000000">
      <w:r>
        <w:t xml:space="preserve">Is the Bride’s fate to be separate from Jesus or to live as one with Him? What analogy is given to us in Ephesians to describe this?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69992DF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0FC22E" w14:textId="77777777" w:rsidR="007F0105" w:rsidRDefault="00000000">
            <w:pPr>
              <w:widowControl w:val="0"/>
              <w:spacing w:before="0" w:after="0" w:line="240" w:lineRule="auto"/>
              <w:rPr>
                <w:color w:val="FF0000"/>
              </w:rPr>
            </w:pPr>
            <w:r>
              <w:rPr>
                <w:color w:val="FF0000"/>
              </w:rPr>
              <w:t xml:space="preserve">We are to live with Him as one unit. Ephesians </w:t>
            </w:r>
            <w:proofErr w:type="gramStart"/>
            <w:r>
              <w:rPr>
                <w:color w:val="FF0000"/>
              </w:rPr>
              <w:t>says</w:t>
            </w:r>
            <w:proofErr w:type="gramEnd"/>
            <w:r>
              <w:rPr>
                <w:color w:val="FF0000"/>
              </w:rPr>
              <w:t xml:space="preserve"> we are His body. </w:t>
            </w:r>
            <w:proofErr w:type="gramStart"/>
            <w:r>
              <w:rPr>
                <w:color w:val="FF0000"/>
              </w:rPr>
              <w:t>So</w:t>
            </w:r>
            <w:proofErr w:type="gramEnd"/>
            <w:r>
              <w:rPr>
                <w:color w:val="FF0000"/>
              </w:rPr>
              <w:t xml:space="preserve"> while we are our own person, we are also one with Him. </w:t>
            </w:r>
          </w:p>
        </w:tc>
      </w:tr>
    </w:tbl>
    <w:p w14:paraId="3485FD21" w14:textId="77777777" w:rsidR="007F0105" w:rsidRDefault="00000000">
      <w:r>
        <w:t xml:space="preserve">When the Bride first appears in Revelation, is she born or is she fully formed? When does she appear in the timeline?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018851C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4CBA00" w14:textId="77777777" w:rsidR="007F0105" w:rsidRDefault="00000000">
            <w:pPr>
              <w:widowControl w:val="0"/>
              <w:spacing w:before="0" w:after="0" w:line="240" w:lineRule="auto"/>
              <w:rPr>
                <w:color w:val="FF0000"/>
              </w:rPr>
            </w:pPr>
            <w:r>
              <w:rPr>
                <w:color w:val="FF0000"/>
              </w:rPr>
              <w:t xml:space="preserve">She is fully formed. Her first appearance is when she descends from Heaven with the New Jerusalem after the New Earth is formed. </w:t>
            </w:r>
          </w:p>
        </w:tc>
      </w:tr>
    </w:tbl>
    <w:p w14:paraId="65B595C8" w14:textId="77777777" w:rsidR="007F0105" w:rsidRDefault="00000000">
      <w:pPr>
        <w:pStyle w:val="Heading2"/>
      </w:pPr>
      <w:bookmarkStart w:id="5" w:name="_ao83ip3cauwj" w:colFirst="0" w:colLast="0"/>
      <w:bookmarkEnd w:id="5"/>
      <w:r>
        <w:t>Read Revelation 19:8</w:t>
      </w:r>
    </w:p>
    <w:p w14:paraId="024001BD" w14:textId="77777777" w:rsidR="007F0105" w:rsidRDefault="00000000">
      <w:r>
        <w:t xml:space="preserve">At the marriage supper, the </w:t>
      </w:r>
      <w:proofErr w:type="gramStart"/>
      <w:r>
        <w:t>Bride</w:t>
      </w:r>
      <w:proofErr w:type="gramEnd"/>
      <w:r>
        <w:t xml:space="preserve"> appears fully ready. What is she wearing? What does that clothing represent?</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18AE20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8F53B3" w14:textId="77777777" w:rsidR="007F0105" w:rsidRDefault="00000000">
            <w:pPr>
              <w:widowControl w:val="0"/>
              <w:spacing w:before="0" w:after="0" w:line="240" w:lineRule="auto"/>
              <w:rPr>
                <w:color w:val="FF0000"/>
              </w:rPr>
            </w:pPr>
            <w:r>
              <w:rPr>
                <w:color w:val="FF0000"/>
              </w:rPr>
              <w:t xml:space="preserve">She is wearing fine, bright, white, pure linen, which represents the righteous acts of the saints. </w:t>
            </w:r>
          </w:p>
        </w:tc>
      </w:tr>
    </w:tbl>
    <w:p w14:paraId="580E1BF4" w14:textId="77777777" w:rsidR="007F0105" w:rsidRDefault="00000000">
      <w:r>
        <w:t>What do you think the “righteous acts” are?</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07716B9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5351AF" w14:textId="77777777" w:rsidR="007F0105" w:rsidRDefault="00000000">
            <w:pPr>
              <w:widowControl w:val="0"/>
              <w:spacing w:before="0" w:after="0" w:line="240" w:lineRule="auto"/>
              <w:rPr>
                <w:color w:val="FF0000"/>
              </w:rPr>
            </w:pPr>
            <w:r>
              <w:rPr>
                <w:color w:val="FF0000"/>
              </w:rPr>
              <w:t xml:space="preserve">The righteous acts are serving God through good works with no influence from our sin nature. This will most likely be the works glorified believers do during the Millennial Reign. </w:t>
            </w:r>
          </w:p>
        </w:tc>
      </w:tr>
    </w:tbl>
    <w:p w14:paraId="25391822" w14:textId="77777777" w:rsidR="007F0105" w:rsidRDefault="00000000">
      <w:pPr>
        <w:pStyle w:val="Heading2"/>
      </w:pPr>
      <w:bookmarkStart w:id="6" w:name="_lm6xhezhmz7n" w:colFirst="0" w:colLast="0"/>
      <w:bookmarkEnd w:id="6"/>
      <w:r>
        <w:t>Read Isaiah 64:6, Romans 3:10-12, Romans 7:21-25, Ephesians 2:8-9</w:t>
      </w:r>
    </w:p>
    <w:p w14:paraId="1A5FA480" w14:textId="77777777" w:rsidR="007F0105" w:rsidRDefault="00000000">
      <w:r>
        <w:t xml:space="preserve">What does the Bible say about our works right now?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E3EEAA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36754D" w14:textId="77777777" w:rsidR="007F0105" w:rsidRDefault="00000000">
            <w:pPr>
              <w:widowControl w:val="0"/>
              <w:spacing w:before="0" w:after="0" w:line="240" w:lineRule="auto"/>
              <w:rPr>
                <w:color w:val="FF0000"/>
              </w:rPr>
            </w:pPr>
            <w:r>
              <w:rPr>
                <w:color w:val="FF0000"/>
              </w:rPr>
              <w:t xml:space="preserve">The Bible is clear that no man is good, and that all our works seem filthy in the eyes of the Lord. Paul explains this is due to sin constantly being present and warring against our desire to serve faithfully and righteously. </w:t>
            </w:r>
          </w:p>
        </w:tc>
      </w:tr>
    </w:tbl>
    <w:p w14:paraId="2EBD0726" w14:textId="77777777" w:rsidR="007F0105" w:rsidRDefault="00000000">
      <w:r>
        <w:lastRenderedPageBreak/>
        <w:t xml:space="preserve">Think about the “good” acts you do today. Are they always truly “good” and “pure” and “righteous”? Or do you have sinful thoughts associated with them, such as “How can I benefit from this?” or “Will people praise me if they see me doing this?” Are your acts truly righteous?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8DAA3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4C807A9" w14:textId="77777777" w:rsidR="007F0105" w:rsidRDefault="00000000">
            <w:pPr>
              <w:widowControl w:val="0"/>
              <w:spacing w:before="0" w:after="0" w:line="240" w:lineRule="auto"/>
              <w:rPr>
                <w:color w:val="FF0000"/>
              </w:rPr>
            </w:pPr>
            <w:r>
              <w:rPr>
                <w:color w:val="FF0000"/>
              </w:rPr>
              <w:t xml:space="preserve">At least for me, I can’t say any of my good works today are 100% pure or righteous. I do constantly think about the “what’s in it for me” benefits, even when helping. Or oftentimes I seem to want to be praised or acknowledged for the work I do—sometimes for encouragement but other times it’s probably just the sin of pride. Everything we do is a constant battle against our sin flesh, and I think that taints any good </w:t>
            </w:r>
            <w:proofErr w:type="gramStart"/>
            <w:r>
              <w:rPr>
                <w:color w:val="FF0000"/>
              </w:rPr>
              <w:t>works</w:t>
            </w:r>
            <w:proofErr w:type="gramEnd"/>
            <w:r>
              <w:rPr>
                <w:color w:val="FF0000"/>
              </w:rPr>
              <w:t xml:space="preserve"> we are trying to accomplish. That’s not to say that the works aren’t good; they just might not be the righteous acts that God has set aside for us. </w:t>
            </w:r>
          </w:p>
        </w:tc>
      </w:tr>
    </w:tbl>
    <w:p w14:paraId="66BE6B4A" w14:textId="77777777" w:rsidR="007F0105" w:rsidRDefault="00000000">
      <w:r>
        <w:t xml:space="preserve">When believers accept Jesus and are filled with the Holy Spirit, do our works become righteous? Why or why not?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A42EC9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26EC45" w14:textId="77777777" w:rsidR="007F0105" w:rsidRDefault="00000000">
            <w:pPr>
              <w:widowControl w:val="0"/>
              <w:spacing w:before="0" w:after="0" w:line="240" w:lineRule="auto"/>
              <w:rPr>
                <w:color w:val="FF0000"/>
              </w:rPr>
            </w:pPr>
            <w:r>
              <w:rPr>
                <w:color w:val="FF0000"/>
              </w:rPr>
              <w:t xml:space="preserve">I think it’s practice, to be honest. I don’t think our </w:t>
            </w:r>
            <w:proofErr w:type="gramStart"/>
            <w:r>
              <w:rPr>
                <w:color w:val="FF0000"/>
              </w:rPr>
              <w:t>works</w:t>
            </w:r>
            <w:proofErr w:type="gramEnd"/>
            <w:r>
              <w:rPr>
                <w:color w:val="FF0000"/>
              </w:rPr>
              <w:t xml:space="preserve"> immediately become righteous as we still have a sin nature and still do bad things as well. However, the process of sanctification is the Holy Spirit training us for when we no longer have a sin nature. There will be a day that we can do good </w:t>
            </w:r>
            <w:proofErr w:type="gramStart"/>
            <w:r>
              <w:rPr>
                <w:color w:val="FF0000"/>
              </w:rPr>
              <w:t>works</w:t>
            </w:r>
            <w:proofErr w:type="gramEnd"/>
            <w:r>
              <w:rPr>
                <w:color w:val="FF0000"/>
              </w:rPr>
              <w:t xml:space="preserve"> while not dealing with the temptations of the flesh that taint it. And the Holy Spirit is giving us practice before the real deal. </w:t>
            </w:r>
          </w:p>
        </w:tc>
      </w:tr>
    </w:tbl>
    <w:p w14:paraId="147BD279" w14:textId="77777777" w:rsidR="007F0105" w:rsidRDefault="00000000">
      <w:r>
        <w:t xml:space="preserve">Paul says that even though he wants to do good, his flesh always sins. How does the flesh affect our </w:t>
      </w:r>
      <w:proofErr w:type="gramStart"/>
      <w:r>
        <w:t>works</w:t>
      </w:r>
      <w:proofErr w:type="gramEnd"/>
      <w:r>
        <w:t xml:space="preserve">?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897DB5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462F77" w14:textId="77777777" w:rsidR="007F0105" w:rsidRDefault="00000000">
            <w:pPr>
              <w:widowControl w:val="0"/>
              <w:spacing w:before="0" w:after="0" w:line="240" w:lineRule="auto"/>
              <w:rPr>
                <w:color w:val="FF0000"/>
              </w:rPr>
            </w:pPr>
            <w:r>
              <w:rPr>
                <w:color w:val="FF0000"/>
              </w:rPr>
              <w:t xml:space="preserve">Just as the sinful flesh makes our soul ceremoniously unclean, I believe it has the same effect on the works we do in the flesh. While they may seem good, they are probably tainted by the </w:t>
            </w:r>
            <w:proofErr w:type="gramStart"/>
            <w:r>
              <w:rPr>
                <w:color w:val="FF0000"/>
              </w:rPr>
              <w:t>curse</w:t>
            </w:r>
            <w:proofErr w:type="gramEnd"/>
            <w:r>
              <w:rPr>
                <w:color w:val="FF0000"/>
              </w:rPr>
              <w:t xml:space="preserve"> nonetheless. </w:t>
            </w:r>
          </w:p>
        </w:tc>
      </w:tr>
    </w:tbl>
    <w:p w14:paraId="34C5B2A1" w14:textId="77777777" w:rsidR="007F0105" w:rsidRDefault="00000000">
      <w:r>
        <w:t xml:space="preserve">In previous studies, we saw that our flesh was made from the cursed earth, making us perpetually unclean. Will we ever be able to accomplish good </w:t>
      </w:r>
      <w:proofErr w:type="gramStart"/>
      <w:r>
        <w:t>works</w:t>
      </w:r>
      <w:proofErr w:type="gramEnd"/>
      <w:r>
        <w:t xml:space="preserve"> while we live in cursed flesh?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50DAA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629C2A" w14:textId="77777777" w:rsidR="007F0105" w:rsidRDefault="00000000">
            <w:pPr>
              <w:widowControl w:val="0"/>
              <w:spacing w:before="0" w:after="0" w:line="240" w:lineRule="auto"/>
              <w:rPr>
                <w:color w:val="FF0000"/>
              </w:rPr>
            </w:pPr>
            <w:r>
              <w:rPr>
                <w:color w:val="FF0000"/>
              </w:rPr>
              <w:t xml:space="preserve">I don’t think so. I think we need to be removed from sin entirely for our </w:t>
            </w:r>
            <w:proofErr w:type="gramStart"/>
            <w:r>
              <w:rPr>
                <w:color w:val="FF0000"/>
              </w:rPr>
              <w:t>works</w:t>
            </w:r>
            <w:proofErr w:type="gramEnd"/>
            <w:r>
              <w:rPr>
                <w:color w:val="FF0000"/>
              </w:rPr>
              <w:t xml:space="preserve"> to be pure. </w:t>
            </w:r>
          </w:p>
        </w:tc>
      </w:tr>
    </w:tbl>
    <w:p w14:paraId="184A80BF" w14:textId="77777777" w:rsidR="007F0105" w:rsidRDefault="00000000">
      <w:r>
        <w:t xml:space="preserve">What needs to change in a person’s body for them to be able to do a righteous act without it being tainted?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1FE90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39EB23" w14:textId="77777777" w:rsidR="007F0105" w:rsidRDefault="00000000">
            <w:pPr>
              <w:widowControl w:val="0"/>
              <w:spacing w:before="0" w:after="0" w:line="240" w:lineRule="auto"/>
              <w:rPr>
                <w:color w:val="FF0000"/>
              </w:rPr>
            </w:pPr>
            <w:r>
              <w:rPr>
                <w:color w:val="FF0000"/>
              </w:rPr>
              <w:t xml:space="preserve">I think the body needs to change from </w:t>
            </w:r>
            <w:proofErr w:type="gramStart"/>
            <w:r>
              <w:rPr>
                <w:color w:val="FF0000"/>
              </w:rPr>
              <w:t>mortal</w:t>
            </w:r>
            <w:proofErr w:type="gramEnd"/>
            <w:r>
              <w:rPr>
                <w:color w:val="FF0000"/>
              </w:rPr>
              <w:t xml:space="preserve"> to </w:t>
            </w:r>
            <w:proofErr w:type="gramStart"/>
            <w:r>
              <w:rPr>
                <w:color w:val="FF0000"/>
              </w:rPr>
              <w:t>immortal</w:t>
            </w:r>
            <w:proofErr w:type="gramEnd"/>
            <w:r>
              <w:rPr>
                <w:color w:val="FF0000"/>
              </w:rPr>
              <w:t xml:space="preserve">. Believers with glorified bodies will no longer have the sin nature to deal with and can now act accordingly without their </w:t>
            </w:r>
            <w:proofErr w:type="gramStart"/>
            <w:r>
              <w:rPr>
                <w:color w:val="FF0000"/>
              </w:rPr>
              <w:t>works</w:t>
            </w:r>
            <w:proofErr w:type="gramEnd"/>
            <w:r>
              <w:rPr>
                <w:color w:val="FF0000"/>
              </w:rPr>
              <w:t xml:space="preserve"> being misconstrued or tainted. </w:t>
            </w:r>
          </w:p>
        </w:tc>
      </w:tr>
    </w:tbl>
    <w:p w14:paraId="0DE94A1F" w14:textId="77777777" w:rsidR="007F0105" w:rsidRDefault="00000000">
      <w:pPr>
        <w:pStyle w:val="Heading2"/>
      </w:pPr>
      <w:bookmarkStart w:id="7" w:name="_o624k6o3bz01" w:colFirst="0" w:colLast="0"/>
      <w:bookmarkEnd w:id="7"/>
      <w:r>
        <w:t>Read Ephesian 2:10</w:t>
      </w:r>
    </w:p>
    <w:p w14:paraId="49CD435B" w14:textId="77777777" w:rsidR="007F0105" w:rsidRDefault="00000000">
      <w:r>
        <w:t>What has God prepared for Believers?</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9F9C5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29DC775" w14:textId="77777777" w:rsidR="007F0105" w:rsidRDefault="00000000">
            <w:pPr>
              <w:widowControl w:val="0"/>
              <w:spacing w:before="0" w:after="0" w:line="240" w:lineRule="auto"/>
              <w:rPr>
                <w:color w:val="FF0000"/>
              </w:rPr>
            </w:pPr>
            <w:r>
              <w:rPr>
                <w:color w:val="FF0000"/>
              </w:rPr>
              <w:lastRenderedPageBreak/>
              <w:t xml:space="preserve">God has prepared for us good works in advance. </w:t>
            </w:r>
          </w:p>
        </w:tc>
      </w:tr>
    </w:tbl>
    <w:p w14:paraId="5E22109C" w14:textId="77777777" w:rsidR="007F0105" w:rsidRDefault="00000000">
      <w:r>
        <w:t>If our flesh is preventing us to act righteously right now, but God has prepared for us to do good works (untainted), when can believers start doing those good works?</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6E430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E40D6F" w14:textId="77777777" w:rsidR="007F0105" w:rsidRDefault="00000000">
            <w:pPr>
              <w:widowControl w:val="0"/>
              <w:spacing w:before="0" w:after="0" w:line="240" w:lineRule="auto"/>
              <w:rPr>
                <w:color w:val="FF0000"/>
              </w:rPr>
            </w:pPr>
            <w:r>
              <w:rPr>
                <w:color w:val="FF0000"/>
              </w:rPr>
              <w:t xml:space="preserve">After they receive their resurrection bodies. </w:t>
            </w:r>
          </w:p>
        </w:tc>
      </w:tr>
    </w:tbl>
    <w:p w14:paraId="0B1AA678" w14:textId="77777777" w:rsidR="007F0105" w:rsidRDefault="00000000">
      <w:r>
        <w:t xml:space="preserve">How many years can believers do righteous acts? What are we doing that would be considered righteous?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07DAC5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710012" w14:textId="77777777" w:rsidR="007F0105" w:rsidRDefault="00000000">
            <w:pPr>
              <w:widowControl w:val="0"/>
              <w:spacing w:before="0" w:after="0" w:line="240" w:lineRule="auto"/>
              <w:rPr>
                <w:color w:val="FF0000"/>
              </w:rPr>
            </w:pPr>
            <w:r>
              <w:rPr>
                <w:color w:val="FF0000"/>
              </w:rPr>
              <w:t xml:space="preserve">1000 years—the Millennial Reign. </w:t>
            </w:r>
          </w:p>
          <w:p w14:paraId="421C680A" w14:textId="77777777" w:rsidR="007F0105" w:rsidRDefault="007F0105">
            <w:pPr>
              <w:widowControl w:val="0"/>
              <w:spacing w:before="0" w:after="0" w:line="240" w:lineRule="auto"/>
              <w:rPr>
                <w:color w:val="FF0000"/>
              </w:rPr>
            </w:pPr>
          </w:p>
          <w:p w14:paraId="56D015A2" w14:textId="77777777" w:rsidR="007F0105" w:rsidRDefault="00000000">
            <w:pPr>
              <w:widowControl w:val="0"/>
              <w:spacing w:before="0" w:after="0" w:line="240" w:lineRule="auto"/>
              <w:rPr>
                <w:color w:val="FF0000"/>
              </w:rPr>
            </w:pPr>
            <w:r>
              <w:rPr>
                <w:color w:val="FF0000"/>
              </w:rPr>
              <w:t xml:space="preserve">During this time, Believers will be assisting Jesus on earth, ruling with Him. This may be things like acting as judges, keeping the peace, teaching, guiding, </w:t>
            </w:r>
            <w:proofErr w:type="spellStart"/>
            <w:r>
              <w:rPr>
                <w:color w:val="FF0000"/>
              </w:rPr>
              <w:t>etc</w:t>
            </w:r>
            <w:proofErr w:type="spellEnd"/>
            <w:r>
              <w:rPr>
                <w:color w:val="FF0000"/>
              </w:rPr>
              <w:t xml:space="preserve">… The good works will be ensuring the world is righteous and good while Jesus is in charge. Those who serve God in heaven will also have their priestly duties counted as righteous work. </w:t>
            </w:r>
          </w:p>
        </w:tc>
      </w:tr>
    </w:tbl>
    <w:p w14:paraId="6EC6CF27" w14:textId="77777777" w:rsidR="007F0105" w:rsidRDefault="00000000">
      <w:r>
        <w:t xml:space="preserve">What, then, are the white robes that the </w:t>
      </w:r>
      <w:proofErr w:type="gramStart"/>
      <w:r>
        <w:t>Bride</w:t>
      </w:r>
      <w:proofErr w:type="gramEnd"/>
      <w:r>
        <w:t xml:space="preserve"> is wearing? Why does she only have this robe after the Millennial Reign and not before?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6A1265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05EAED" w14:textId="77777777" w:rsidR="007F0105" w:rsidRDefault="00000000">
            <w:pPr>
              <w:widowControl w:val="0"/>
              <w:spacing w:before="0" w:after="0" w:line="240" w:lineRule="auto"/>
              <w:rPr>
                <w:color w:val="FF0000"/>
              </w:rPr>
            </w:pPr>
            <w:r>
              <w:rPr>
                <w:color w:val="FF0000"/>
              </w:rPr>
              <w:t xml:space="preserve">The white robes are the works completed during the Millennial Reign, and she only gets her robes after the Millennial Reign is complete because that is when her works will be complete. </w:t>
            </w:r>
          </w:p>
        </w:tc>
      </w:tr>
    </w:tbl>
    <w:p w14:paraId="5EC6428C" w14:textId="77777777" w:rsidR="007F0105" w:rsidRDefault="00000000">
      <w:pPr>
        <w:pStyle w:val="Heading2"/>
      </w:pPr>
      <w:bookmarkStart w:id="8" w:name="_psg0h97zpfsv" w:colFirst="0" w:colLast="0"/>
      <w:bookmarkEnd w:id="8"/>
      <w:r>
        <w:t>Read Revelation 21:5-7</w:t>
      </w:r>
    </w:p>
    <w:p w14:paraId="76F3D870" w14:textId="77777777" w:rsidR="007F0105" w:rsidRDefault="00000000">
      <w:r>
        <w:t xml:space="preserve">Earlier in this chapter, believers were called a “bride”. However, in verse 7, God is speaking about “sons”. Are we talking about the same group or a different group of people in these verses? Explain your reasoning.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B1771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C329E4" w14:textId="77777777" w:rsidR="007F0105" w:rsidRDefault="00000000">
            <w:pPr>
              <w:widowControl w:val="0"/>
              <w:spacing w:before="0" w:after="0" w:line="240" w:lineRule="auto"/>
              <w:rPr>
                <w:color w:val="FF0000"/>
              </w:rPr>
            </w:pPr>
            <w:r>
              <w:rPr>
                <w:color w:val="FF0000"/>
              </w:rPr>
              <w:t xml:space="preserve">I don’t think this is the same group of people. This section is talking about the New Earth, not just the New Jerusalem… Right after this section, it speaks of the people who are thrown into </w:t>
            </w:r>
            <w:proofErr w:type="gramStart"/>
            <w:r>
              <w:rPr>
                <w:color w:val="FF0000"/>
              </w:rPr>
              <w:t>the Lake of</w:t>
            </w:r>
            <w:proofErr w:type="gramEnd"/>
            <w:r>
              <w:rPr>
                <w:color w:val="FF0000"/>
              </w:rPr>
              <w:t xml:space="preserve"> Fire. With that logic, I would assume that the verses immediately preceding it are speaking about the people to go to </w:t>
            </w:r>
            <w:proofErr w:type="gramStart"/>
            <w:r>
              <w:rPr>
                <w:color w:val="FF0000"/>
              </w:rPr>
              <w:t>the New</w:t>
            </w:r>
            <w:proofErr w:type="gramEnd"/>
            <w:r>
              <w:rPr>
                <w:color w:val="FF0000"/>
              </w:rPr>
              <w:t xml:space="preserve"> Earth. That means verses 5-8 are speaking of people who were part of the Great White Throne Judgment, which does not include Christians. </w:t>
            </w:r>
          </w:p>
          <w:p w14:paraId="712AC433" w14:textId="77777777" w:rsidR="007F0105" w:rsidRDefault="007F0105">
            <w:pPr>
              <w:widowControl w:val="0"/>
              <w:spacing w:before="0" w:after="0" w:line="240" w:lineRule="auto"/>
              <w:rPr>
                <w:color w:val="FF0000"/>
              </w:rPr>
            </w:pPr>
          </w:p>
          <w:p w14:paraId="10B5D776" w14:textId="77777777" w:rsidR="007F0105" w:rsidRDefault="00000000">
            <w:pPr>
              <w:widowControl w:val="0"/>
              <w:spacing w:before="0" w:after="0" w:line="240" w:lineRule="auto"/>
              <w:rPr>
                <w:color w:val="FF0000"/>
              </w:rPr>
            </w:pPr>
            <w:r>
              <w:rPr>
                <w:color w:val="FF0000"/>
              </w:rPr>
              <w:t xml:space="preserve">I think there’s a transfer of titles happening. </w:t>
            </w:r>
          </w:p>
        </w:tc>
      </w:tr>
    </w:tbl>
    <w:p w14:paraId="3D7B7E4C" w14:textId="77777777" w:rsidR="007F0105" w:rsidRDefault="00000000">
      <w:pPr>
        <w:pStyle w:val="Heading2"/>
      </w:pPr>
      <w:bookmarkStart w:id="9" w:name="_yenzvvxv9s24" w:colFirst="0" w:colLast="0"/>
      <w:bookmarkEnd w:id="9"/>
      <w:r>
        <w:t>Read Romans 8:14-17, Galatians 4:6-7, John 1:12, 2 Corinthians 6:18</w:t>
      </w:r>
    </w:p>
    <w:p w14:paraId="45A90F96" w14:textId="77777777" w:rsidR="007F0105" w:rsidRDefault="00000000">
      <w:r>
        <w:t xml:space="preserve">What are believers often called in the New Testament?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69702B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C7CF81" w14:textId="77777777" w:rsidR="007F0105" w:rsidRDefault="00000000">
            <w:pPr>
              <w:widowControl w:val="0"/>
              <w:spacing w:before="0" w:after="0" w:line="240" w:lineRule="auto"/>
              <w:rPr>
                <w:color w:val="FF0000"/>
              </w:rPr>
            </w:pPr>
            <w:r>
              <w:rPr>
                <w:color w:val="FF0000"/>
              </w:rPr>
              <w:t xml:space="preserve">We are called “sons” and “co-heirs”. </w:t>
            </w:r>
          </w:p>
        </w:tc>
      </w:tr>
    </w:tbl>
    <w:p w14:paraId="0F3FE5B3" w14:textId="77777777" w:rsidR="007F0105" w:rsidRDefault="00000000">
      <w:r>
        <w:lastRenderedPageBreak/>
        <w:t xml:space="preserve">What is the pattern behind “sons”? Why are Christians called “sons”? What are sons in relation to Jesus? What do sons receive?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18915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15BC55E" w14:textId="77777777" w:rsidR="007F0105" w:rsidRDefault="00000000">
            <w:pPr>
              <w:widowControl w:val="0"/>
              <w:spacing w:before="0" w:after="0" w:line="240" w:lineRule="auto"/>
              <w:rPr>
                <w:color w:val="FF0000"/>
              </w:rPr>
            </w:pPr>
            <w:r>
              <w:rPr>
                <w:color w:val="FF0000"/>
              </w:rPr>
              <w:t>In the bible, there are two types of “sons”:</w:t>
            </w:r>
          </w:p>
          <w:p w14:paraId="58AF699C" w14:textId="77777777" w:rsidR="007F0105" w:rsidRDefault="007F0105">
            <w:pPr>
              <w:widowControl w:val="0"/>
              <w:spacing w:before="0" w:after="0" w:line="240" w:lineRule="auto"/>
              <w:rPr>
                <w:color w:val="FF0000"/>
              </w:rPr>
            </w:pPr>
          </w:p>
          <w:p w14:paraId="5C7363EE" w14:textId="77777777" w:rsidR="007F0105" w:rsidRDefault="00000000">
            <w:pPr>
              <w:widowControl w:val="0"/>
              <w:numPr>
                <w:ilvl w:val="0"/>
                <w:numId w:val="1"/>
              </w:numPr>
              <w:spacing w:before="0" w:after="0" w:line="240" w:lineRule="auto"/>
              <w:rPr>
                <w:color w:val="FF0000"/>
              </w:rPr>
            </w:pPr>
            <w:r>
              <w:rPr>
                <w:color w:val="FF0000"/>
              </w:rPr>
              <w:t>First-born or those who inherit the double-portion, the heirs</w:t>
            </w:r>
          </w:p>
          <w:p w14:paraId="51CD8EA1" w14:textId="77777777" w:rsidR="007F0105" w:rsidRDefault="00000000">
            <w:pPr>
              <w:widowControl w:val="0"/>
              <w:numPr>
                <w:ilvl w:val="0"/>
                <w:numId w:val="1"/>
              </w:numPr>
              <w:spacing w:before="0" w:after="0" w:line="240" w:lineRule="auto"/>
              <w:rPr>
                <w:color w:val="FF0000"/>
              </w:rPr>
            </w:pPr>
            <w:r>
              <w:rPr>
                <w:color w:val="FF0000"/>
              </w:rPr>
              <w:t>Others who get the regular inheritance, still in the family</w:t>
            </w:r>
          </w:p>
          <w:p w14:paraId="55E5A947" w14:textId="77777777" w:rsidR="007F0105" w:rsidRDefault="007F0105">
            <w:pPr>
              <w:widowControl w:val="0"/>
              <w:spacing w:before="0" w:after="0" w:line="240" w:lineRule="auto"/>
              <w:rPr>
                <w:color w:val="FF0000"/>
              </w:rPr>
            </w:pPr>
          </w:p>
          <w:p w14:paraId="669BED1F" w14:textId="77777777" w:rsidR="007F0105" w:rsidRDefault="00000000">
            <w:pPr>
              <w:widowControl w:val="0"/>
              <w:spacing w:before="0" w:after="0" w:line="240" w:lineRule="auto"/>
              <w:rPr>
                <w:color w:val="FF0000"/>
              </w:rPr>
            </w:pPr>
            <w:r>
              <w:rPr>
                <w:color w:val="FF0000"/>
              </w:rPr>
              <w:t xml:space="preserve">Christians are called sons because we are brought into the family of God. However, we are also called “co-heirs” with Christ to indicate that our sonship has inheritance related to it. That double-portion inheritance has to do with ruling and reigning with </w:t>
            </w:r>
            <w:proofErr w:type="gramStart"/>
            <w:r>
              <w:rPr>
                <w:color w:val="FF0000"/>
              </w:rPr>
              <w:t>Christ, and</w:t>
            </w:r>
            <w:proofErr w:type="gramEnd"/>
            <w:r>
              <w:rPr>
                <w:color w:val="FF0000"/>
              </w:rPr>
              <w:t xml:space="preserve"> also being part of the First Resurrection. </w:t>
            </w:r>
          </w:p>
          <w:p w14:paraId="06E4A06C" w14:textId="77777777" w:rsidR="007F0105" w:rsidRDefault="007F0105">
            <w:pPr>
              <w:widowControl w:val="0"/>
              <w:spacing w:before="0" w:after="0" w:line="240" w:lineRule="auto"/>
              <w:rPr>
                <w:color w:val="FF0000"/>
              </w:rPr>
            </w:pPr>
          </w:p>
          <w:p w14:paraId="0BEB00C4" w14:textId="77777777" w:rsidR="007F0105" w:rsidRDefault="00000000">
            <w:pPr>
              <w:widowControl w:val="0"/>
              <w:spacing w:before="0" w:after="0" w:line="240" w:lineRule="auto"/>
              <w:rPr>
                <w:color w:val="FF0000"/>
              </w:rPr>
            </w:pPr>
            <w:r>
              <w:rPr>
                <w:color w:val="FF0000"/>
              </w:rPr>
              <w:t xml:space="preserve">Other sons who are not part of that resurrection are still part of the family, but they would not be eligible for the double-portion inheritance, which is ruling and reigning with Christ. They are just sons, not heirs. </w:t>
            </w:r>
          </w:p>
        </w:tc>
      </w:tr>
    </w:tbl>
    <w:p w14:paraId="12FD4A9E" w14:textId="77777777" w:rsidR="007F0105" w:rsidRDefault="00000000">
      <w:r>
        <w:t xml:space="preserve">What does it mean for a Christian to be an “heir”? What are we inheriting?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EB2DF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A2453E3" w14:textId="77777777" w:rsidR="007F0105" w:rsidRDefault="00000000">
            <w:pPr>
              <w:widowControl w:val="0"/>
              <w:spacing w:before="0" w:after="0" w:line="240" w:lineRule="auto"/>
              <w:rPr>
                <w:color w:val="FF0000"/>
              </w:rPr>
            </w:pPr>
            <w:r>
              <w:rPr>
                <w:color w:val="FF0000"/>
              </w:rPr>
              <w:t xml:space="preserve">We are inheriting the right to rule and reign with Christ during the Millennial Reign. </w:t>
            </w:r>
          </w:p>
        </w:tc>
      </w:tr>
    </w:tbl>
    <w:p w14:paraId="2F3C53EE" w14:textId="77777777" w:rsidR="007F0105" w:rsidRDefault="00000000">
      <w:r>
        <w:t xml:space="preserve">What </w:t>
      </w:r>
      <w:proofErr w:type="gramStart"/>
      <w:r>
        <w:t>period of time</w:t>
      </w:r>
      <w:proofErr w:type="gramEnd"/>
      <w:r>
        <w:t xml:space="preserve"> is that inheritance valid? When will believers be acting as “kings” and “co-heirs” with Christ?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B76005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6CA801" w14:textId="77777777" w:rsidR="007F0105" w:rsidRDefault="00000000">
            <w:pPr>
              <w:widowControl w:val="0"/>
              <w:spacing w:before="0" w:after="0" w:line="240" w:lineRule="auto"/>
              <w:rPr>
                <w:color w:val="FF0000"/>
              </w:rPr>
            </w:pPr>
            <w:r>
              <w:rPr>
                <w:color w:val="FF0000"/>
              </w:rPr>
              <w:t xml:space="preserve">This is only valid during the Millennial Reign, as far as we are aware. </w:t>
            </w:r>
          </w:p>
        </w:tc>
      </w:tr>
    </w:tbl>
    <w:p w14:paraId="38F7B224" w14:textId="77777777" w:rsidR="007F0105" w:rsidRDefault="00000000">
      <w:pPr>
        <w:pStyle w:val="Heading2"/>
      </w:pPr>
      <w:bookmarkStart w:id="10" w:name="_4cu4eiheljrm" w:colFirst="0" w:colLast="0"/>
      <w:bookmarkEnd w:id="10"/>
      <w:r>
        <w:t>Read 1 Corinthians 15:24-28</w:t>
      </w:r>
    </w:p>
    <w:p w14:paraId="1179F32F" w14:textId="77777777" w:rsidR="007F0105" w:rsidRDefault="00000000">
      <w:r>
        <w:t xml:space="preserve">What does Jesus do at the beginning of the Day of God? Is He still reigning as the King like He did during the Millennial Reign?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185976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731F54" w14:textId="77777777" w:rsidR="007F0105" w:rsidRDefault="00000000">
            <w:pPr>
              <w:widowControl w:val="0"/>
              <w:spacing w:before="0" w:after="0" w:line="240" w:lineRule="auto"/>
              <w:rPr>
                <w:color w:val="FF0000"/>
              </w:rPr>
            </w:pPr>
            <w:r>
              <w:rPr>
                <w:color w:val="FF0000"/>
              </w:rPr>
              <w:t xml:space="preserve">He hands over all things to God the Father. It says that the Son will be “subject to Him” (the Father), which is when God the Father starts reigning. It does not seem like Jesus is reigning as “king” during the Day of God. </w:t>
            </w:r>
          </w:p>
        </w:tc>
      </w:tr>
    </w:tbl>
    <w:p w14:paraId="2D0E4BF8" w14:textId="77777777" w:rsidR="007F0105" w:rsidRDefault="00000000">
      <w:r>
        <w:t>If Jesus is no longer ruling and reigning during the Day of God, what is He doing? What does that mean for believers, if we only reigned as sons when Christ was?</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F00A8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85452F" w14:textId="77777777" w:rsidR="007F0105" w:rsidRDefault="00000000">
            <w:pPr>
              <w:widowControl w:val="0"/>
              <w:spacing w:before="0" w:after="0" w:line="240" w:lineRule="auto"/>
              <w:rPr>
                <w:color w:val="FF0000"/>
              </w:rPr>
            </w:pPr>
            <w:r>
              <w:rPr>
                <w:color w:val="FF0000"/>
              </w:rPr>
              <w:t xml:space="preserve">Jesus is moving from His role of Warrior King to Bridegroom. His focus is now spending time with His Bride in </w:t>
            </w:r>
            <w:proofErr w:type="gramStart"/>
            <w:r>
              <w:rPr>
                <w:color w:val="FF0000"/>
              </w:rPr>
              <w:t>the New</w:t>
            </w:r>
            <w:proofErr w:type="gramEnd"/>
            <w:r>
              <w:rPr>
                <w:color w:val="FF0000"/>
              </w:rPr>
              <w:t xml:space="preserve"> Jerusalem in a perfect community. </w:t>
            </w:r>
          </w:p>
          <w:p w14:paraId="4BBBD89E" w14:textId="77777777" w:rsidR="007F0105" w:rsidRDefault="007F0105">
            <w:pPr>
              <w:widowControl w:val="0"/>
              <w:spacing w:before="0" w:after="0" w:line="240" w:lineRule="auto"/>
              <w:rPr>
                <w:color w:val="FF0000"/>
              </w:rPr>
            </w:pPr>
          </w:p>
          <w:p w14:paraId="0071F640" w14:textId="77777777" w:rsidR="007F0105" w:rsidRDefault="00000000">
            <w:pPr>
              <w:widowControl w:val="0"/>
              <w:spacing w:before="0" w:after="0" w:line="240" w:lineRule="auto"/>
              <w:rPr>
                <w:color w:val="FF0000"/>
              </w:rPr>
            </w:pPr>
            <w:r>
              <w:rPr>
                <w:color w:val="FF0000"/>
              </w:rPr>
              <w:t xml:space="preserve">If Jesus is no longer reigning, it also means that Christians are no longer reigning either. Our role is also moving from “kings” to the </w:t>
            </w:r>
            <w:proofErr w:type="gramStart"/>
            <w:r>
              <w:rPr>
                <w:color w:val="FF0000"/>
              </w:rPr>
              <w:t>Bride</w:t>
            </w:r>
            <w:proofErr w:type="gramEnd"/>
            <w:r>
              <w:rPr>
                <w:color w:val="FF0000"/>
              </w:rPr>
              <w:t xml:space="preserve">. </w:t>
            </w:r>
          </w:p>
        </w:tc>
      </w:tr>
    </w:tbl>
    <w:p w14:paraId="474759E4" w14:textId="77777777" w:rsidR="007F0105" w:rsidRDefault="00000000">
      <w:r>
        <w:lastRenderedPageBreak/>
        <w:t>Is this a transition period for roles? What role is Jesus transitioning into? What role are Believers transitioning into? Are they still sons or something else now?</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D02BC8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75052F7" w14:textId="77777777" w:rsidR="007F0105" w:rsidRPr="00642622" w:rsidRDefault="00000000" w:rsidP="00642622">
            <w:pPr>
              <w:pStyle w:val="ListParagraph"/>
              <w:widowControl w:val="0"/>
              <w:numPr>
                <w:ilvl w:val="0"/>
                <w:numId w:val="4"/>
              </w:numPr>
              <w:spacing w:before="0" w:after="0" w:line="240" w:lineRule="auto"/>
              <w:rPr>
                <w:color w:val="FF0000"/>
              </w:rPr>
            </w:pPr>
            <w:r w:rsidRPr="00642622">
              <w:rPr>
                <w:color w:val="FF0000"/>
              </w:rPr>
              <w:t xml:space="preserve">Jesus </w:t>
            </w:r>
            <w:r w:rsidRPr="00642622">
              <w:rPr>
                <w:rFonts w:ascii="Arial" w:hAnsi="Arial" w:cs="Arial"/>
                <w:color w:val="FF0000"/>
              </w:rPr>
              <w:t>→</w:t>
            </w:r>
            <w:r w:rsidRPr="00642622">
              <w:rPr>
                <w:color w:val="FF0000"/>
              </w:rPr>
              <w:t xml:space="preserve"> </w:t>
            </w:r>
            <w:proofErr w:type="spellStart"/>
            <w:r w:rsidRPr="00642622">
              <w:rPr>
                <w:color w:val="FF0000"/>
              </w:rPr>
              <w:t>Bridgegroom</w:t>
            </w:r>
            <w:proofErr w:type="spellEnd"/>
          </w:p>
          <w:p w14:paraId="7F8B8254" w14:textId="77777777" w:rsidR="007F0105" w:rsidRPr="00642622" w:rsidRDefault="00000000" w:rsidP="00642622">
            <w:pPr>
              <w:pStyle w:val="ListParagraph"/>
              <w:widowControl w:val="0"/>
              <w:numPr>
                <w:ilvl w:val="0"/>
                <w:numId w:val="4"/>
              </w:numPr>
              <w:spacing w:before="0" w:after="0" w:line="240" w:lineRule="auto"/>
              <w:rPr>
                <w:color w:val="FF0000"/>
              </w:rPr>
            </w:pPr>
            <w:r w:rsidRPr="00642622">
              <w:rPr>
                <w:color w:val="FF0000"/>
              </w:rPr>
              <w:t xml:space="preserve">Believers </w:t>
            </w:r>
            <w:r w:rsidRPr="00642622">
              <w:rPr>
                <w:rFonts w:ascii="Arial" w:hAnsi="Arial" w:cs="Arial"/>
                <w:color w:val="FF0000"/>
              </w:rPr>
              <w:t>→</w:t>
            </w:r>
            <w:r w:rsidRPr="00642622">
              <w:rPr>
                <w:color w:val="FF0000"/>
              </w:rPr>
              <w:t xml:space="preserve"> Bride</w:t>
            </w:r>
          </w:p>
          <w:p w14:paraId="2613BDFD" w14:textId="77777777" w:rsidR="007F0105" w:rsidRDefault="007F0105">
            <w:pPr>
              <w:widowControl w:val="0"/>
              <w:spacing w:before="0" w:after="0" w:line="240" w:lineRule="auto"/>
              <w:rPr>
                <w:color w:val="FF0000"/>
              </w:rPr>
            </w:pPr>
          </w:p>
          <w:p w14:paraId="5E6C54EC" w14:textId="77777777" w:rsidR="007F0105" w:rsidRDefault="00000000">
            <w:pPr>
              <w:widowControl w:val="0"/>
              <w:spacing w:before="0" w:after="0" w:line="240" w:lineRule="auto"/>
            </w:pPr>
            <w:r>
              <w:rPr>
                <w:color w:val="FF0000"/>
              </w:rPr>
              <w:t>The labels have moved away from kings and sons here to family and wedding terms.</w:t>
            </w:r>
            <w:r>
              <w:t xml:space="preserve"> </w:t>
            </w:r>
          </w:p>
        </w:tc>
      </w:tr>
    </w:tbl>
    <w:p w14:paraId="6D082664" w14:textId="77777777" w:rsidR="007F0105" w:rsidRDefault="00000000">
      <w:r>
        <w:t xml:space="preserve">If there’s a transfer of roles, and believers move from being sons to the </w:t>
      </w:r>
      <w:proofErr w:type="gramStart"/>
      <w:r>
        <w:t>Bride</w:t>
      </w:r>
      <w:proofErr w:type="gramEnd"/>
      <w:r>
        <w:t>, who are the new sons of God mentioned in Revelation 21? Who “overcomes”? What are they “overcoming”?</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2D1B0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B5BAF1" w14:textId="77777777" w:rsidR="007F0105" w:rsidRDefault="00000000">
            <w:pPr>
              <w:widowControl w:val="0"/>
              <w:spacing w:before="0" w:after="0" w:line="240" w:lineRule="auto"/>
              <w:rPr>
                <w:color w:val="FF0000"/>
              </w:rPr>
            </w:pPr>
            <w:r>
              <w:rPr>
                <w:color w:val="FF0000"/>
              </w:rPr>
              <w:t xml:space="preserve">The ones who overcome are probably non-Christians who rejected Satan, especially those during the Millennial Reign. </w:t>
            </w:r>
          </w:p>
        </w:tc>
      </w:tr>
    </w:tbl>
    <w:p w14:paraId="115BD059" w14:textId="77777777" w:rsidR="007F0105" w:rsidRDefault="00000000">
      <w:r>
        <w:t xml:space="preserve">We know that </w:t>
      </w:r>
      <w:proofErr w:type="gramStart"/>
      <w:r>
        <w:t>the 144</w:t>
      </w:r>
      <w:proofErr w:type="gramEnd"/>
      <w:r>
        <w:t xml:space="preserve">K must overcome </w:t>
      </w:r>
      <w:proofErr w:type="gramStart"/>
      <w:r>
        <w:t>the Harlot</w:t>
      </w:r>
      <w:proofErr w:type="gramEnd"/>
      <w:r>
        <w:t xml:space="preserve">, and other believers must overcome the Beast. But they are part of the </w:t>
      </w:r>
      <w:proofErr w:type="gramStart"/>
      <w:r>
        <w:t>Bride</w:t>
      </w:r>
      <w:proofErr w:type="gramEnd"/>
      <w:r>
        <w:t xml:space="preserve">. </w:t>
      </w:r>
    </w:p>
    <w:p w14:paraId="0A548FD9" w14:textId="77777777" w:rsidR="007F0105" w:rsidRDefault="00000000">
      <w:pPr>
        <w:pStyle w:val="Heading2"/>
      </w:pPr>
      <w:bookmarkStart w:id="11" w:name="_jzzmgob89w0a" w:colFirst="0" w:colLast="0"/>
      <w:bookmarkEnd w:id="11"/>
      <w:r>
        <w:t>Read Revelation 20:7-10, Revelation 21:8</w:t>
      </w:r>
    </w:p>
    <w:p w14:paraId="691F1D12" w14:textId="77777777" w:rsidR="007F0105" w:rsidRDefault="00000000">
      <w:r>
        <w:t xml:space="preserve">Is there any other </w:t>
      </w:r>
      <w:proofErr w:type="gramStart"/>
      <w:r>
        <w:t>period of time</w:t>
      </w:r>
      <w:proofErr w:type="gramEnd"/>
      <w:r>
        <w:t xml:space="preserve"> after the tribulation where people will need to “overcome” or “conquer” something? What is it and what does overcoming look like in this situation?</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64F549A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AB1FF1" w14:textId="77777777" w:rsidR="007F0105" w:rsidRDefault="00000000">
            <w:pPr>
              <w:widowControl w:val="0"/>
              <w:spacing w:before="0" w:after="0" w:line="240" w:lineRule="auto"/>
              <w:rPr>
                <w:color w:val="FF0000"/>
              </w:rPr>
            </w:pPr>
            <w:r>
              <w:rPr>
                <w:color w:val="FF0000"/>
              </w:rPr>
              <w:t xml:space="preserve">At the end of the Millennial Reign, there is a little season where Satan can once again deceive the world. There will be people, though, who side with Jesus and thus “overcome” the wiles and deceptions of Satan. </w:t>
            </w:r>
          </w:p>
        </w:tc>
      </w:tr>
    </w:tbl>
    <w:p w14:paraId="3118459E" w14:textId="77777777" w:rsidR="007F0105" w:rsidRDefault="00000000">
      <w:r>
        <w:t xml:space="preserve">What happens to the people who don’t overcome this situation? Where do they go? Why?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5D168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339B17" w14:textId="77777777" w:rsidR="007F0105" w:rsidRDefault="00000000">
            <w:pPr>
              <w:widowControl w:val="0"/>
              <w:spacing w:before="0" w:after="0" w:line="240" w:lineRule="auto"/>
              <w:rPr>
                <w:color w:val="FF0000"/>
              </w:rPr>
            </w:pPr>
            <w:r>
              <w:rPr>
                <w:color w:val="FF0000"/>
              </w:rPr>
              <w:t xml:space="preserve">Since they sided with Satan, they became an enemy of God. They will most likely go to </w:t>
            </w:r>
            <w:proofErr w:type="gramStart"/>
            <w:r>
              <w:rPr>
                <w:color w:val="FF0000"/>
              </w:rPr>
              <w:t>the Lake of</w:t>
            </w:r>
            <w:proofErr w:type="gramEnd"/>
            <w:r>
              <w:rPr>
                <w:color w:val="FF0000"/>
              </w:rPr>
              <w:t xml:space="preserve"> Fire. </w:t>
            </w:r>
          </w:p>
        </w:tc>
      </w:tr>
    </w:tbl>
    <w:p w14:paraId="5DB2D59D" w14:textId="77777777" w:rsidR="007F0105" w:rsidRDefault="00000000">
      <w:r>
        <w:t xml:space="preserve">Although this group of “overcomers” will not be a part of the </w:t>
      </w:r>
      <w:proofErr w:type="gramStart"/>
      <w:r>
        <w:t>Bride</w:t>
      </w:r>
      <w:proofErr w:type="gramEnd"/>
      <w:r>
        <w:t xml:space="preserve">, since they came to serve Christ after His visible return, they will have a special place in God’s kingdom. They will be given water from the spring of the water of </w:t>
      </w:r>
      <w:proofErr w:type="gramStart"/>
      <w:r>
        <w:t>life—</w:t>
      </w:r>
      <w:proofErr w:type="gramEnd"/>
      <w:r>
        <w:t xml:space="preserve">that is, they will be given the Holy Spirit. </w:t>
      </w:r>
      <w:proofErr w:type="gramStart"/>
      <w:r>
        <w:t>And,</w:t>
      </w:r>
      <w:proofErr w:type="gramEnd"/>
      <w:r>
        <w:t xml:space="preserve"> they will be declared “sons of God”. This may be something </w:t>
      </w:r>
      <w:proofErr w:type="gramStart"/>
      <w:r>
        <w:t>similar to</w:t>
      </w:r>
      <w:proofErr w:type="gramEnd"/>
      <w:r>
        <w:t xml:space="preserve"> our experience right now as un-glorified believers: we are God’s “sons” and we have been given the Holy Spirit.</w:t>
      </w:r>
    </w:p>
    <w:p w14:paraId="30B9C47F" w14:textId="77777777" w:rsidR="007F0105" w:rsidRDefault="00000000">
      <w:pPr>
        <w:pStyle w:val="Heading1"/>
      </w:pPr>
      <w:bookmarkStart w:id="12" w:name="_fcm5pu8d851y" w:colFirst="0" w:colLast="0"/>
      <w:bookmarkEnd w:id="12"/>
      <w:proofErr w:type="gramStart"/>
      <w:r>
        <w:t>The New</w:t>
      </w:r>
      <w:proofErr w:type="gramEnd"/>
      <w:r>
        <w:t xml:space="preserve"> Jerusalem</w:t>
      </w:r>
    </w:p>
    <w:p w14:paraId="61B41B85" w14:textId="77777777" w:rsidR="007F0105" w:rsidRDefault="00000000">
      <w:r>
        <w:t>When the Bride is ready, her home must also be ready to receive her. This is the “place” that Jesus has prepared for her (John 14:2-3).</w:t>
      </w:r>
    </w:p>
    <w:p w14:paraId="55909FEC" w14:textId="77777777" w:rsidR="007F0105" w:rsidRDefault="00000000">
      <w:pPr>
        <w:pStyle w:val="Heading2"/>
      </w:pPr>
      <w:bookmarkStart w:id="13" w:name="_j7dbm1lkdl0f" w:colFirst="0" w:colLast="0"/>
      <w:bookmarkEnd w:id="13"/>
      <w:r>
        <w:lastRenderedPageBreak/>
        <w:t>Read Revelation 21:9-27</w:t>
      </w:r>
    </w:p>
    <w:p w14:paraId="2853FC13" w14:textId="77777777" w:rsidR="007F0105" w:rsidRDefault="00000000">
      <w:r>
        <w:t xml:space="preserve">Provide a description of the city. What are some things that really stand out to you?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6A3EF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FA287D" w14:textId="77777777" w:rsidR="007F0105" w:rsidRDefault="00000000">
            <w:pPr>
              <w:widowControl w:val="0"/>
              <w:numPr>
                <w:ilvl w:val="0"/>
                <w:numId w:val="3"/>
              </w:numPr>
              <w:spacing w:before="0" w:after="0" w:line="240" w:lineRule="auto"/>
              <w:rPr>
                <w:color w:val="FF0000"/>
              </w:rPr>
            </w:pPr>
            <w:proofErr w:type="gramStart"/>
            <w:r>
              <w:rPr>
                <w:color w:val="FF0000"/>
              </w:rPr>
              <w:t>The New</w:t>
            </w:r>
            <w:proofErr w:type="gramEnd"/>
            <w:r>
              <w:rPr>
                <w:color w:val="FF0000"/>
              </w:rPr>
              <w:t xml:space="preserve"> Jerusalem is on a great mountain, so it’s elevated above the rest of the New Earth, which is most likely to allow the River of Life to flow down and out. </w:t>
            </w:r>
          </w:p>
          <w:p w14:paraId="6FF0171A" w14:textId="77777777" w:rsidR="007F0105" w:rsidRDefault="00000000">
            <w:pPr>
              <w:widowControl w:val="0"/>
              <w:numPr>
                <w:ilvl w:val="0"/>
                <w:numId w:val="3"/>
              </w:numPr>
              <w:spacing w:before="0" w:after="0" w:line="240" w:lineRule="auto"/>
              <w:rPr>
                <w:color w:val="FF0000"/>
              </w:rPr>
            </w:pPr>
            <w:r>
              <w:rPr>
                <w:color w:val="FF0000"/>
              </w:rPr>
              <w:t xml:space="preserve">It’s shining with the glory of God. It looks like precious jewels and crystal. </w:t>
            </w:r>
          </w:p>
          <w:p w14:paraId="68B33C86" w14:textId="77777777" w:rsidR="007F0105" w:rsidRDefault="00000000">
            <w:pPr>
              <w:widowControl w:val="0"/>
              <w:numPr>
                <w:ilvl w:val="0"/>
                <w:numId w:val="3"/>
              </w:numPr>
              <w:spacing w:before="0" w:after="0" w:line="240" w:lineRule="auto"/>
              <w:rPr>
                <w:color w:val="FF0000"/>
              </w:rPr>
            </w:pPr>
            <w:r>
              <w:rPr>
                <w:color w:val="FF0000"/>
              </w:rPr>
              <w:t>There is a wall around the entire city with twelve gates, three on each side. The city is in the shape of a square/cube.</w:t>
            </w:r>
          </w:p>
          <w:p w14:paraId="3F25D917" w14:textId="77777777" w:rsidR="007F0105" w:rsidRDefault="00000000">
            <w:pPr>
              <w:widowControl w:val="0"/>
              <w:numPr>
                <w:ilvl w:val="0"/>
                <w:numId w:val="3"/>
              </w:numPr>
              <w:spacing w:before="0" w:after="0" w:line="240" w:lineRule="auto"/>
              <w:rPr>
                <w:color w:val="FF0000"/>
              </w:rPr>
            </w:pPr>
            <w:r>
              <w:rPr>
                <w:color w:val="FF0000"/>
              </w:rPr>
              <w:t xml:space="preserve">The twelve foundations have the name of the Apostles for all the work they did to spread the message of the Gospel to the world. </w:t>
            </w:r>
          </w:p>
          <w:p w14:paraId="2A061D3A" w14:textId="77777777" w:rsidR="007F0105" w:rsidRDefault="00000000">
            <w:pPr>
              <w:widowControl w:val="0"/>
              <w:numPr>
                <w:ilvl w:val="0"/>
                <w:numId w:val="3"/>
              </w:numPr>
              <w:spacing w:before="0" w:after="0" w:line="240" w:lineRule="auto"/>
              <w:rPr>
                <w:color w:val="FF0000"/>
              </w:rPr>
            </w:pPr>
            <w:r>
              <w:rPr>
                <w:color w:val="FF0000"/>
              </w:rPr>
              <w:t xml:space="preserve">It is 1400-1500 miles wide, long, and high. That’s 2 million square miles. About the side of North America. Though, the 12,000 stadia could be a symbolic number (12x1000). </w:t>
            </w:r>
          </w:p>
          <w:p w14:paraId="479BF3B1" w14:textId="77777777" w:rsidR="007F0105" w:rsidRDefault="00000000">
            <w:pPr>
              <w:widowControl w:val="0"/>
              <w:numPr>
                <w:ilvl w:val="0"/>
                <w:numId w:val="3"/>
              </w:numPr>
              <w:spacing w:before="0" w:after="0" w:line="240" w:lineRule="auto"/>
              <w:rPr>
                <w:color w:val="FF0000"/>
              </w:rPr>
            </w:pPr>
            <w:r>
              <w:rPr>
                <w:color w:val="FF0000"/>
              </w:rPr>
              <w:t>The streets are made of gold. Such a precious metal… to walk on!</w:t>
            </w:r>
          </w:p>
          <w:p w14:paraId="44E09AED" w14:textId="77777777" w:rsidR="007F0105" w:rsidRDefault="00000000">
            <w:pPr>
              <w:widowControl w:val="0"/>
              <w:numPr>
                <w:ilvl w:val="0"/>
                <w:numId w:val="3"/>
              </w:numPr>
              <w:spacing w:before="0" w:after="0" w:line="240" w:lineRule="auto"/>
              <w:rPr>
                <w:color w:val="FF0000"/>
              </w:rPr>
            </w:pPr>
            <w:r>
              <w:rPr>
                <w:color w:val="FF0000"/>
              </w:rPr>
              <w:t>The gates will be guarded by angels and no one whose name is not in the Book of Life can enter.</w:t>
            </w:r>
          </w:p>
          <w:p w14:paraId="77A456D4" w14:textId="77777777" w:rsidR="007F0105" w:rsidRDefault="00000000">
            <w:pPr>
              <w:widowControl w:val="0"/>
              <w:numPr>
                <w:ilvl w:val="0"/>
                <w:numId w:val="3"/>
              </w:numPr>
              <w:spacing w:before="0" w:after="0" w:line="240" w:lineRule="auto"/>
              <w:rPr>
                <w:color w:val="FF0000"/>
              </w:rPr>
            </w:pPr>
            <w:r>
              <w:rPr>
                <w:color w:val="FF0000"/>
              </w:rPr>
              <w:t xml:space="preserve">The city is lit all the time from God, so no sun or moon is needed. </w:t>
            </w:r>
          </w:p>
        </w:tc>
      </w:tr>
    </w:tbl>
    <w:p w14:paraId="0A398E68" w14:textId="77777777" w:rsidR="007F0105" w:rsidRDefault="00000000">
      <w:r>
        <w:t xml:space="preserve">List the individuals who </w:t>
      </w:r>
      <w:r>
        <w:rPr>
          <w:i/>
          <w:iCs/>
        </w:rPr>
        <w:t>live</w:t>
      </w:r>
      <w:r>
        <w:t xml:space="preserve"> in </w:t>
      </w:r>
      <w:proofErr w:type="gramStart"/>
      <w:r>
        <w:t>the New</w:t>
      </w:r>
      <w:proofErr w:type="gramEnd"/>
      <w:r>
        <w:t xml:space="preserve"> Jerusalem.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E003B3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18DDC2" w14:textId="77777777" w:rsidR="007F0105" w:rsidRDefault="00000000">
            <w:pPr>
              <w:widowControl w:val="0"/>
              <w:spacing w:before="0" w:after="0" w:line="240" w:lineRule="auto"/>
              <w:rPr>
                <w:color w:val="FF0000"/>
              </w:rPr>
            </w:pPr>
            <w:r>
              <w:rPr>
                <w:color w:val="FF0000"/>
              </w:rPr>
              <w:t xml:space="preserve">God the Father, Son, and Holy Spirit and Glorified Believers. </w:t>
            </w:r>
          </w:p>
        </w:tc>
      </w:tr>
    </w:tbl>
    <w:p w14:paraId="09ED4BE2" w14:textId="77777777" w:rsidR="007F0105" w:rsidRDefault="00000000">
      <w:pPr>
        <w:pStyle w:val="Heading2"/>
      </w:pPr>
      <w:bookmarkStart w:id="14" w:name="_y3hmpnc2u8hr" w:colFirst="0" w:colLast="0"/>
      <w:bookmarkEnd w:id="14"/>
      <w:r>
        <w:t>Read Numbers 2</w:t>
      </w:r>
    </w:p>
    <w:p w14:paraId="6F84E3D5" w14:textId="77777777" w:rsidR="007F0105" w:rsidRDefault="00000000">
      <w:r>
        <w:t xml:space="preserve">Is this camp structure </w:t>
      </w:r>
      <w:proofErr w:type="gramStart"/>
      <w:r>
        <w:t>similar to</w:t>
      </w:r>
      <w:proofErr w:type="gramEnd"/>
      <w:r>
        <w:t xml:space="preserve"> </w:t>
      </w:r>
      <w:proofErr w:type="gramStart"/>
      <w:r>
        <w:t>the New</w:t>
      </w:r>
      <w:proofErr w:type="gramEnd"/>
      <w:r>
        <w:t xml:space="preserve"> Jerusalem? How?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A35E30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8254E33" w14:textId="77777777" w:rsidR="007F0105" w:rsidRDefault="00000000">
            <w:pPr>
              <w:widowControl w:val="0"/>
              <w:spacing w:before="0" w:after="0" w:line="240" w:lineRule="auto"/>
              <w:rPr>
                <w:color w:val="FF0000"/>
              </w:rPr>
            </w:pPr>
            <w:r>
              <w:rPr>
                <w:color w:val="FF0000"/>
              </w:rPr>
              <w:t>The camp around the tabernacle is also set up with the twelve tribes around the center, three on each side (</w:t>
            </w:r>
            <w:proofErr w:type="gramStart"/>
            <w:r>
              <w:rPr>
                <w:color w:val="FF0000"/>
              </w:rPr>
              <w:t>N,S</w:t>
            </w:r>
            <w:proofErr w:type="gramEnd"/>
            <w:r>
              <w:rPr>
                <w:color w:val="FF0000"/>
              </w:rPr>
              <w:t>,</w:t>
            </w:r>
            <w:proofErr w:type="gramStart"/>
            <w:r>
              <w:rPr>
                <w:color w:val="FF0000"/>
              </w:rPr>
              <w:t>E,W</w:t>
            </w:r>
            <w:proofErr w:type="gramEnd"/>
            <w:r>
              <w:rPr>
                <w:color w:val="FF0000"/>
              </w:rPr>
              <w:t xml:space="preserve">). Just like the New Jerusalem and the tribes represented on each wall, N, S, E, W. </w:t>
            </w:r>
          </w:p>
        </w:tc>
      </w:tr>
    </w:tbl>
    <w:p w14:paraId="70545278" w14:textId="77777777" w:rsidR="007F0105" w:rsidRDefault="00000000">
      <w:pPr>
        <w:pStyle w:val="Heading2"/>
      </w:pPr>
      <w:bookmarkStart w:id="15" w:name="_9y02sqdjb1xe" w:colFirst="0" w:colLast="0"/>
      <w:bookmarkEnd w:id="15"/>
      <w:r>
        <w:t>Read Genesis 3:23-24</w:t>
      </w:r>
    </w:p>
    <w:p w14:paraId="6DECC33F" w14:textId="77777777" w:rsidR="007F0105" w:rsidRDefault="00000000">
      <w:r>
        <w:t xml:space="preserve">When Adam and Eve were banned from the Garden, God placed an angel to guard it. Likewise, there will be angels stationed at each of the gates of this city. What are they guarding?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CA045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0B3941" w14:textId="77777777" w:rsidR="007F0105" w:rsidRDefault="00000000">
            <w:pPr>
              <w:widowControl w:val="0"/>
              <w:spacing w:before="0" w:after="0" w:line="240" w:lineRule="auto"/>
              <w:rPr>
                <w:color w:val="FF0000"/>
              </w:rPr>
            </w:pPr>
            <w:r>
              <w:rPr>
                <w:color w:val="FF0000"/>
              </w:rPr>
              <w:t xml:space="preserve">The Tree of Life. </w:t>
            </w:r>
          </w:p>
        </w:tc>
      </w:tr>
    </w:tbl>
    <w:p w14:paraId="0B9F1B75" w14:textId="77777777" w:rsidR="007F0105" w:rsidRDefault="00000000">
      <w:r>
        <w:t xml:space="preserve">Who is not allowed to enter the city?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BD1279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ECFDCA" w14:textId="77777777" w:rsidR="007F0105" w:rsidRDefault="00000000">
            <w:pPr>
              <w:widowControl w:val="0"/>
              <w:spacing w:before="0" w:after="0" w:line="240" w:lineRule="auto"/>
              <w:rPr>
                <w:color w:val="FF0000"/>
              </w:rPr>
            </w:pPr>
            <w:r>
              <w:rPr>
                <w:color w:val="FF0000"/>
              </w:rPr>
              <w:t xml:space="preserve">Anyone whose name is not blotted from the Book of Life. </w:t>
            </w:r>
          </w:p>
        </w:tc>
      </w:tr>
    </w:tbl>
    <w:p w14:paraId="11E9AE58" w14:textId="77777777" w:rsidR="007F0105" w:rsidRDefault="00000000">
      <w:r>
        <w:t xml:space="preserve">If someone can’t enter the city, do they have access to the Tree of Life that is inside? What do you think the consequences of that </w:t>
      </w:r>
      <w:proofErr w:type="gramStart"/>
      <w:r>
        <w:t>is</w:t>
      </w:r>
      <w:proofErr w:type="gramEnd"/>
      <w:r>
        <w:t xml:space="preserv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51E057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D2268E" w14:textId="77777777" w:rsidR="007F0105" w:rsidRDefault="00000000">
            <w:pPr>
              <w:widowControl w:val="0"/>
              <w:spacing w:before="0" w:after="0" w:line="240" w:lineRule="auto"/>
              <w:rPr>
                <w:color w:val="FF0000"/>
              </w:rPr>
            </w:pPr>
            <w:r>
              <w:rPr>
                <w:color w:val="FF0000"/>
              </w:rPr>
              <w:lastRenderedPageBreak/>
              <w:t xml:space="preserve">No, they don’t have access to the Tree of Life. That means they can’t eat the fruit that grows on it, or the leaves which are for healing. They are missing out on some essential healing of sorts in eternity. </w:t>
            </w:r>
          </w:p>
        </w:tc>
      </w:tr>
    </w:tbl>
    <w:p w14:paraId="5BC4143F" w14:textId="77777777" w:rsidR="007F0105" w:rsidRDefault="00000000">
      <w:pPr>
        <w:pStyle w:val="Heading2"/>
      </w:pPr>
      <w:bookmarkStart w:id="16" w:name="_pzo0b84n2gkk" w:colFirst="0" w:colLast="0"/>
      <w:bookmarkEnd w:id="16"/>
      <w:r>
        <w:t>Read Revelation 21:22, Revelation 15:5</w:t>
      </w:r>
    </w:p>
    <w:p w14:paraId="0C499E50" w14:textId="77777777" w:rsidR="007F0105" w:rsidRDefault="00000000">
      <w:r>
        <w:t xml:space="preserve">What does not exist in the city? How is this different from other times in the Bible where God dwelled among men? Is it </w:t>
      </w:r>
      <w:proofErr w:type="gramStart"/>
      <w:r>
        <w:t>similar to</w:t>
      </w:r>
      <w:proofErr w:type="gramEnd"/>
      <w:r>
        <w:t xml:space="preserve"> any other period we read in the Bible?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47C0872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4B2C57" w14:textId="77777777" w:rsidR="007F0105" w:rsidRDefault="00000000">
            <w:pPr>
              <w:widowControl w:val="0"/>
              <w:spacing w:before="0" w:after="0" w:line="240" w:lineRule="auto"/>
              <w:rPr>
                <w:color w:val="FF0000"/>
              </w:rPr>
            </w:pPr>
            <w:r>
              <w:rPr>
                <w:color w:val="FF0000"/>
              </w:rPr>
              <w:t xml:space="preserve">The New Jerusalem has no temple because the city itself is the “temple” where God the Father and Son live. </w:t>
            </w:r>
          </w:p>
          <w:p w14:paraId="01F0F82D" w14:textId="77777777" w:rsidR="007F0105" w:rsidRDefault="007F0105">
            <w:pPr>
              <w:widowControl w:val="0"/>
              <w:spacing w:before="0" w:after="0" w:line="240" w:lineRule="auto"/>
              <w:rPr>
                <w:color w:val="FF0000"/>
              </w:rPr>
            </w:pPr>
          </w:p>
          <w:p w14:paraId="146D7F7C" w14:textId="77777777" w:rsidR="007F0105" w:rsidRDefault="00000000">
            <w:pPr>
              <w:widowControl w:val="0"/>
              <w:spacing w:before="0" w:after="0" w:line="240" w:lineRule="auto"/>
              <w:rPr>
                <w:color w:val="FF0000"/>
              </w:rPr>
            </w:pPr>
            <w:r>
              <w:rPr>
                <w:color w:val="FF0000"/>
              </w:rPr>
              <w:t xml:space="preserve">In the Old Testament, whenever the glory of God was with men (like in the Tabernacles), there needed to be an inner Holy of Holies and rules to protect the people. God did not walk freely among men in all His glory due to the curse. However, He did with the Garden of Eden. </w:t>
            </w:r>
            <w:proofErr w:type="gramStart"/>
            <w:r>
              <w:rPr>
                <w:color w:val="FF0000"/>
              </w:rPr>
              <w:t>So</w:t>
            </w:r>
            <w:proofErr w:type="gramEnd"/>
            <w:r>
              <w:rPr>
                <w:color w:val="FF0000"/>
              </w:rPr>
              <w:t xml:space="preserve"> the New Jerusalem is </w:t>
            </w:r>
            <w:proofErr w:type="gramStart"/>
            <w:r>
              <w:rPr>
                <w:color w:val="FF0000"/>
              </w:rPr>
              <w:t>much  more</w:t>
            </w:r>
            <w:proofErr w:type="gramEnd"/>
            <w:r>
              <w:rPr>
                <w:color w:val="FF0000"/>
              </w:rPr>
              <w:t xml:space="preserve"> </w:t>
            </w:r>
            <w:proofErr w:type="gramStart"/>
            <w:r>
              <w:rPr>
                <w:color w:val="FF0000"/>
              </w:rPr>
              <w:t>similar to</w:t>
            </w:r>
            <w:proofErr w:type="gramEnd"/>
            <w:r>
              <w:rPr>
                <w:color w:val="FF0000"/>
              </w:rPr>
              <w:t xml:space="preserve"> the Garden and not the temples. </w:t>
            </w:r>
          </w:p>
        </w:tc>
      </w:tr>
    </w:tbl>
    <w:p w14:paraId="400E8CA2" w14:textId="77777777" w:rsidR="007F0105" w:rsidRDefault="00000000">
      <w:r>
        <w:t>Look at the word used for “</w:t>
      </w:r>
      <w:hyperlink r:id="rId5">
        <w:r>
          <w:rPr>
            <w:color w:val="1155CC"/>
            <w:u w:val="single"/>
          </w:rPr>
          <w:t>temple</w:t>
        </w:r>
      </w:hyperlink>
      <w:r>
        <w:t xml:space="preserve">” in the New Jerusalem. Read the Greek Lexicon that gives more detail. Does this word mean the entirety of the temple as we understand it, or of a specific place in the temple?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7D29C7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36010A" w14:textId="77777777" w:rsidR="007F0105" w:rsidRDefault="00000000">
            <w:pPr>
              <w:widowControl w:val="0"/>
              <w:spacing w:before="0" w:after="0" w:line="240" w:lineRule="auto"/>
              <w:rPr>
                <w:color w:val="FF0000"/>
              </w:rPr>
            </w:pPr>
            <w:r>
              <w:rPr>
                <w:color w:val="FF0000"/>
              </w:rPr>
              <w:t xml:space="preserve">This word is referring to the Holy of Holies, the innermost part of the temple where the Ark of the Covenant resided and the glory of God could reside. </w:t>
            </w:r>
          </w:p>
        </w:tc>
      </w:tr>
    </w:tbl>
    <w:p w14:paraId="65C99E81" w14:textId="77777777" w:rsidR="007F0105" w:rsidRDefault="00000000">
      <w:r>
        <w:t>In our temple series, we learned about the Holy of Holies. Was the Holy of Holies accessible to all people all the time? What were the rules about the Holy of Holies?</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65267D7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D29EE6" w14:textId="77777777" w:rsidR="007F0105" w:rsidRDefault="00000000">
            <w:pPr>
              <w:widowControl w:val="0"/>
              <w:spacing w:before="0" w:after="0" w:line="240" w:lineRule="auto"/>
              <w:rPr>
                <w:color w:val="FF0000"/>
              </w:rPr>
            </w:pPr>
            <w:r>
              <w:rPr>
                <w:color w:val="FF0000"/>
              </w:rPr>
              <w:t xml:space="preserve">The Holy of Holies was only accessible by the High Priests once a year at the Day of Atonement. Even then, they could die, which is why they had a rope tied around their legs to get pulled out. Regular people could not access God in those temples (minus the Tabernacle of David). You had to be a high priest, you had to be ceremoniously clean, and you had to have atoned for your sins in that purification period. </w:t>
            </w:r>
          </w:p>
        </w:tc>
      </w:tr>
    </w:tbl>
    <w:p w14:paraId="10A87356" w14:textId="77777777" w:rsidR="007F0105" w:rsidRDefault="00000000">
      <w:r>
        <w:t xml:space="preserve">What does it mean that the New Jerusalem will not have a “Holy of Holies”?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0179042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5D75B2" w14:textId="77777777" w:rsidR="007F0105" w:rsidRDefault="00000000">
            <w:pPr>
              <w:widowControl w:val="0"/>
              <w:spacing w:before="0" w:after="0" w:line="240" w:lineRule="auto"/>
              <w:rPr>
                <w:color w:val="FF0000"/>
              </w:rPr>
            </w:pPr>
            <w:r>
              <w:rPr>
                <w:color w:val="FF0000"/>
              </w:rPr>
              <w:t xml:space="preserve">I believe it means that God and all His glory will be out and about, and anyone who can enter the city can have access to God. There are no restrictions and punishments for spending time in the glory of God since the curse is completely gone. </w:t>
            </w:r>
          </w:p>
        </w:tc>
      </w:tr>
    </w:tbl>
    <w:p w14:paraId="1AA0575B" w14:textId="77777777" w:rsidR="007F0105" w:rsidRDefault="00000000">
      <w:r>
        <w:t xml:space="preserve">Look at </w:t>
      </w:r>
      <w:proofErr w:type="gramStart"/>
      <w:r>
        <w:t>the chapter</w:t>
      </w:r>
      <w:proofErr w:type="gramEnd"/>
      <w:r>
        <w:t xml:space="preserve"> 15 verse. It uses the same word for “temple,” but also uses the word “</w:t>
      </w:r>
      <w:hyperlink r:id="rId6">
        <w:r>
          <w:rPr>
            <w:color w:val="1155CC"/>
            <w:u w:val="single"/>
          </w:rPr>
          <w:t>tabernacle</w:t>
        </w:r>
      </w:hyperlink>
      <w:r>
        <w:t xml:space="preserve">”. What’s the difference between a temple and a tabernacle?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2501B8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4441115" w14:textId="77777777" w:rsidR="007F0105" w:rsidRDefault="00000000">
            <w:pPr>
              <w:widowControl w:val="0"/>
              <w:spacing w:before="0" w:after="0" w:line="240" w:lineRule="auto"/>
              <w:rPr>
                <w:color w:val="FF0000"/>
              </w:rPr>
            </w:pPr>
            <w:r>
              <w:rPr>
                <w:color w:val="FF0000"/>
              </w:rPr>
              <w:t>A temple can be a permanent structure, but a tabernacle is always a tent, which is temporary.</w:t>
            </w:r>
          </w:p>
        </w:tc>
      </w:tr>
    </w:tbl>
    <w:p w14:paraId="263BB68F" w14:textId="77777777" w:rsidR="007F0105" w:rsidRDefault="00000000">
      <w:r>
        <w:lastRenderedPageBreak/>
        <w:t xml:space="preserve">In the Old Testament, we had the Tabernacle of Moses, the Tabernacle of David, and Solomon’s Temple. How was Solomon’s Temple drastically different from the Tabernacles? </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05EE4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D75EDB" w14:textId="77777777" w:rsidR="007F0105" w:rsidRDefault="00000000">
            <w:pPr>
              <w:widowControl w:val="0"/>
              <w:spacing w:before="0" w:after="0" w:line="240" w:lineRule="auto"/>
              <w:rPr>
                <w:color w:val="FF0000"/>
              </w:rPr>
            </w:pPr>
            <w:r>
              <w:rPr>
                <w:color w:val="FF0000"/>
              </w:rPr>
              <w:t>Solomon’s Temple was a stone structure that was fixed in place. It was permanent and could not be picked up and moved around like the tabernacles could.</w:t>
            </w:r>
          </w:p>
        </w:tc>
      </w:tr>
    </w:tbl>
    <w:p w14:paraId="035E578E" w14:textId="77777777" w:rsidR="007F0105" w:rsidRDefault="00000000">
      <w:r>
        <w:t xml:space="preserve">Is a tabernacle supposed to be a permanent or temporary structure?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721A8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519DDA" w14:textId="77777777" w:rsidR="007F0105" w:rsidRDefault="00000000">
            <w:pPr>
              <w:widowControl w:val="0"/>
              <w:spacing w:before="0" w:after="0" w:line="240" w:lineRule="auto"/>
              <w:rPr>
                <w:color w:val="FF0000"/>
              </w:rPr>
            </w:pPr>
            <w:r>
              <w:rPr>
                <w:color w:val="FF0000"/>
              </w:rPr>
              <w:t xml:space="preserve">Temporary </w:t>
            </w:r>
          </w:p>
        </w:tc>
      </w:tr>
    </w:tbl>
    <w:p w14:paraId="21383411" w14:textId="77777777" w:rsidR="007F0105" w:rsidRDefault="00000000">
      <w:r>
        <w:t xml:space="preserve">Where is the Tabernacle located in Chapter 15? What does that say about God’s final living arrangements? Where is it </w:t>
      </w:r>
      <w:r>
        <w:rPr>
          <w:b/>
          <w:bCs/>
        </w:rPr>
        <w:t>not</w:t>
      </w:r>
      <w:r>
        <w:t xml:space="preserve">?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6A7C02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323F01" w14:textId="77777777" w:rsidR="007F0105" w:rsidRDefault="00000000">
            <w:pPr>
              <w:widowControl w:val="0"/>
              <w:spacing w:before="0" w:after="0" w:line="240" w:lineRule="auto"/>
              <w:rPr>
                <w:color w:val="FF0000"/>
              </w:rPr>
            </w:pPr>
            <w:r>
              <w:rPr>
                <w:color w:val="FF0000"/>
              </w:rPr>
              <w:t xml:space="preserve">This Tabernacle is in Heaven, which suggests that God’s permanent dwelling location is not heaven, but </w:t>
            </w:r>
            <w:proofErr w:type="gramStart"/>
            <w:r>
              <w:rPr>
                <w:color w:val="FF0000"/>
              </w:rPr>
              <w:t>actually the</w:t>
            </w:r>
            <w:proofErr w:type="gramEnd"/>
            <w:r>
              <w:rPr>
                <w:color w:val="FF0000"/>
              </w:rPr>
              <w:t xml:space="preserve"> New Earth. </w:t>
            </w:r>
          </w:p>
        </w:tc>
      </w:tr>
    </w:tbl>
    <w:p w14:paraId="3C82D016" w14:textId="77777777" w:rsidR="007F0105" w:rsidRDefault="00000000">
      <w:r>
        <w:t xml:space="preserve">Right now, </w:t>
      </w:r>
      <w:proofErr w:type="gramStart"/>
      <w:r>
        <w:t>it would seem that the</w:t>
      </w:r>
      <w:proofErr w:type="gramEnd"/>
      <w:r>
        <w:t xml:space="preserve"> current heaven is only a temporary dwelling place for God and the angels. </w:t>
      </w:r>
      <w:proofErr w:type="gramStart"/>
      <w:r>
        <w:t>The New</w:t>
      </w:r>
      <w:proofErr w:type="gramEnd"/>
      <w:r>
        <w:t xml:space="preserve"> Jerusalem will not be a temporary dwelling place, nor will it have a separate, inaccessible Holy of Holies. There will be no inner shrine hiding Him from view—instead God and the Lamb will be in plain sight!</w:t>
      </w:r>
    </w:p>
    <w:p w14:paraId="0175BFE0" w14:textId="77777777" w:rsidR="007F0105" w:rsidRDefault="00000000">
      <w:r>
        <w:t xml:space="preserve">God describes Himself as living in a tent right now—a temporary dwelling place. He is waiting for His permanent home just as we are. God, the Lamb, and the </w:t>
      </w:r>
      <w:proofErr w:type="gramStart"/>
      <w:r>
        <w:t>Bride</w:t>
      </w:r>
      <w:proofErr w:type="gramEnd"/>
      <w:r>
        <w:t xml:space="preserve"> will all “move in” together one day after the Millennial Reign of Christ on earth. </w:t>
      </w:r>
    </w:p>
    <w:p w14:paraId="1D4EACB9" w14:textId="77777777" w:rsidR="007F0105" w:rsidRDefault="00000000">
      <w:pPr>
        <w:pStyle w:val="Heading2"/>
      </w:pPr>
      <w:bookmarkStart w:id="17" w:name="_bdm51dgfn9eh" w:colFirst="0" w:colLast="0"/>
      <w:bookmarkEnd w:id="17"/>
      <w:r>
        <w:t>Read Revelation 21:24-26</w:t>
      </w:r>
    </w:p>
    <w:p w14:paraId="6E44FF76" w14:textId="77777777" w:rsidR="007F0105" w:rsidRDefault="00000000">
      <w:r>
        <w:t xml:space="preserve">This passage mentions there will be “kings of the earth” and “the nations” in which they rule over. </w:t>
      </w:r>
    </w:p>
    <w:p w14:paraId="6809376E" w14:textId="77777777" w:rsidR="007F0105" w:rsidRDefault="00000000">
      <w:r>
        <w:t xml:space="preserve">Knowing that roles have shifted, who is most likely to be the “kings of the earth” now?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964AA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4A06C39" w14:textId="77777777" w:rsidR="007F0105" w:rsidRDefault="00000000">
            <w:pPr>
              <w:widowControl w:val="0"/>
              <w:spacing w:before="0" w:after="0" w:line="240" w:lineRule="auto"/>
              <w:rPr>
                <w:color w:val="FF0000"/>
              </w:rPr>
            </w:pPr>
            <w:r>
              <w:rPr>
                <w:color w:val="FF0000"/>
              </w:rPr>
              <w:t xml:space="preserve">The new kings are probably the new “sons” mentioned earlier in the chapter. These are most likely those who loved and served Jesus after His return. They are the ones who “overcame” and are now God’s “sons”. </w:t>
            </w:r>
          </w:p>
        </w:tc>
      </w:tr>
    </w:tbl>
    <w:p w14:paraId="05F9BAD1" w14:textId="77777777" w:rsidR="007F0105" w:rsidRDefault="00000000">
      <w:pPr>
        <w:pStyle w:val="Heading1"/>
      </w:pPr>
      <w:bookmarkStart w:id="18" w:name="_z9ym3wyuli3z" w:colFirst="0" w:colLast="0"/>
      <w:bookmarkEnd w:id="18"/>
      <w:r>
        <w:t>The River and Trees of Life</w:t>
      </w:r>
    </w:p>
    <w:p w14:paraId="5880A1D1" w14:textId="77777777" w:rsidR="007F0105" w:rsidRDefault="00000000">
      <w:pPr>
        <w:pStyle w:val="Heading2"/>
      </w:pPr>
      <w:bookmarkStart w:id="19" w:name="_uzc1xe9y6vf6" w:colFirst="0" w:colLast="0"/>
      <w:bookmarkEnd w:id="19"/>
      <w:r>
        <w:t>Read Genesis 2:8-10</w:t>
      </w:r>
    </w:p>
    <w:p w14:paraId="59CCAA1D" w14:textId="77777777" w:rsidR="007F0105" w:rsidRDefault="00000000">
      <w:r>
        <w:t xml:space="preserve">Where did we first see the River and Tree of Life? Describe how it was before: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A20178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A6F68D" w14:textId="77777777" w:rsidR="007F0105" w:rsidRDefault="00000000">
            <w:pPr>
              <w:widowControl w:val="0"/>
              <w:spacing w:before="0" w:after="0" w:line="240" w:lineRule="auto"/>
              <w:rPr>
                <w:color w:val="FF0000"/>
              </w:rPr>
            </w:pPr>
            <w:r>
              <w:rPr>
                <w:color w:val="FF0000"/>
              </w:rPr>
              <w:t xml:space="preserve">We first saw them in the Garden of Eden.  </w:t>
            </w:r>
          </w:p>
          <w:p w14:paraId="6F4D34CB" w14:textId="77777777" w:rsidR="007F0105" w:rsidRDefault="007F0105">
            <w:pPr>
              <w:widowControl w:val="0"/>
              <w:spacing w:before="0" w:after="0" w:line="240" w:lineRule="auto"/>
              <w:rPr>
                <w:color w:val="FF0000"/>
              </w:rPr>
            </w:pPr>
          </w:p>
          <w:p w14:paraId="7FEF4B13" w14:textId="77777777" w:rsidR="007F0105" w:rsidRDefault="00000000">
            <w:pPr>
              <w:widowControl w:val="0"/>
              <w:spacing w:before="0" w:after="0" w:line="240" w:lineRule="auto"/>
              <w:rPr>
                <w:color w:val="FF0000"/>
              </w:rPr>
            </w:pPr>
            <w:r>
              <w:rPr>
                <w:color w:val="FF0000"/>
              </w:rPr>
              <w:t xml:space="preserve">This garden grew trees that gave good food, and in the middle was the tree of life and the tree of knowledge of good and evil. The river flowed out of the garden and branched out four ways. </w:t>
            </w:r>
          </w:p>
        </w:tc>
      </w:tr>
    </w:tbl>
    <w:p w14:paraId="5C329697" w14:textId="77777777" w:rsidR="007F0105" w:rsidRDefault="00000000">
      <w:r>
        <w:lastRenderedPageBreak/>
        <w:t xml:space="preserve">If the River and Tree of Life first appeared in the Garden of Eden, what does that tell you about </w:t>
      </w:r>
      <w:proofErr w:type="gramStart"/>
      <w:r>
        <w:t>the New</w:t>
      </w:r>
      <w:proofErr w:type="gramEnd"/>
      <w:r>
        <w:t xml:space="preserve"> Jerusalem? Will it be a city like we are used to today? Or will it be like a Garden?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61C7B4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C7F9D2" w14:textId="77777777" w:rsidR="007F0105" w:rsidRDefault="00000000">
            <w:pPr>
              <w:widowControl w:val="0"/>
              <w:spacing w:before="0" w:after="0" w:line="240" w:lineRule="auto"/>
              <w:rPr>
                <w:color w:val="FF0000"/>
              </w:rPr>
            </w:pPr>
            <w:r>
              <w:rPr>
                <w:color w:val="FF0000"/>
              </w:rPr>
              <w:t xml:space="preserve">I suspect the city will be a mix of homes in a beautiful, lush garden with life everywhere. I’m picturing something like the beautiful old European cities where the homes are built with the land, not </w:t>
            </w:r>
            <w:proofErr w:type="gramStart"/>
            <w:r>
              <w:rPr>
                <w:color w:val="FF0000"/>
              </w:rPr>
              <w:t>in spite of</w:t>
            </w:r>
            <w:proofErr w:type="gramEnd"/>
            <w:r>
              <w:rPr>
                <w:color w:val="FF0000"/>
              </w:rPr>
              <w:t xml:space="preserve"> it. </w:t>
            </w:r>
          </w:p>
        </w:tc>
      </w:tr>
    </w:tbl>
    <w:p w14:paraId="45606EFE" w14:textId="77777777" w:rsidR="007F0105" w:rsidRDefault="00000000">
      <w:pPr>
        <w:pStyle w:val="Heading2"/>
      </w:pPr>
      <w:bookmarkStart w:id="20" w:name="_gbnnryj1vu7u" w:colFirst="0" w:colLast="0"/>
      <w:bookmarkEnd w:id="20"/>
      <w:r>
        <w:t>Read Revelation 22:1-2</w:t>
      </w:r>
    </w:p>
    <w:p w14:paraId="1F8EDA1F" w14:textId="77777777" w:rsidR="007F0105" w:rsidRDefault="00000000">
      <w:r>
        <w:t xml:space="preserve">Describe the River and the Tree of Life in </w:t>
      </w:r>
      <w:proofErr w:type="gramStart"/>
      <w:r>
        <w:t>the New</w:t>
      </w:r>
      <w:proofErr w:type="gramEnd"/>
      <w:r>
        <w:t xml:space="preserve"> Jerusalem. </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801A3D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652948E" w14:textId="77777777" w:rsidR="007F0105" w:rsidRDefault="00000000">
            <w:pPr>
              <w:widowControl w:val="0"/>
              <w:spacing w:before="0" w:after="0" w:line="240" w:lineRule="auto"/>
              <w:rPr>
                <w:color w:val="FF0000"/>
              </w:rPr>
            </w:pPr>
            <w:r>
              <w:rPr>
                <w:color w:val="FF0000"/>
              </w:rPr>
              <w:t>The River of Life is clear as crystal and flows from the throne of God and the Lamb. It goes down the middle of the street and out the gates.</w:t>
            </w:r>
          </w:p>
          <w:p w14:paraId="6919D563" w14:textId="77777777" w:rsidR="007F0105" w:rsidRDefault="007F0105">
            <w:pPr>
              <w:widowControl w:val="0"/>
              <w:spacing w:before="0" w:after="0" w:line="240" w:lineRule="auto"/>
              <w:rPr>
                <w:color w:val="FF0000"/>
              </w:rPr>
            </w:pPr>
          </w:p>
          <w:p w14:paraId="1F1C33F3" w14:textId="77777777" w:rsidR="007F0105" w:rsidRDefault="00000000">
            <w:pPr>
              <w:widowControl w:val="0"/>
              <w:spacing w:before="0" w:after="0" w:line="240" w:lineRule="auto"/>
              <w:rPr>
                <w:color w:val="FF0000"/>
              </w:rPr>
            </w:pPr>
            <w:r>
              <w:rPr>
                <w:color w:val="FF0000"/>
              </w:rPr>
              <w:t xml:space="preserve">On each side of the river are Trees of Life, which bear fruit and crops once each month. The leaves are for the healing of the nations. </w:t>
            </w:r>
          </w:p>
        </w:tc>
      </w:tr>
    </w:tbl>
    <w:p w14:paraId="11F7D357" w14:textId="77777777" w:rsidR="007F0105" w:rsidRDefault="00000000">
      <w:r>
        <w:t xml:space="preserve">Does the River of Life remind you of any other verses in the Bible? What do you think the River of Life is?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466B78F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B736EB8" w14:textId="77777777" w:rsidR="007F0105" w:rsidRDefault="00000000">
            <w:pPr>
              <w:widowControl w:val="0"/>
              <w:spacing w:before="0" w:after="0" w:line="240" w:lineRule="auto"/>
              <w:rPr>
                <w:color w:val="FF0000"/>
              </w:rPr>
            </w:pPr>
            <w:r>
              <w:rPr>
                <w:color w:val="FF0000"/>
              </w:rPr>
              <w:t xml:space="preserve">The </w:t>
            </w:r>
            <w:proofErr w:type="gramStart"/>
            <w:r>
              <w:rPr>
                <w:color w:val="FF0000"/>
              </w:rPr>
              <w:t>life giving</w:t>
            </w:r>
            <w:proofErr w:type="gramEnd"/>
            <w:r>
              <w:rPr>
                <w:color w:val="FF0000"/>
              </w:rPr>
              <w:t xml:space="preserve"> water of Jesus and the Holy Spirit! I believe the river of life represents the life gifted to us by the Holy Spirit. </w:t>
            </w:r>
          </w:p>
        </w:tc>
      </w:tr>
    </w:tbl>
    <w:p w14:paraId="240B5ED7" w14:textId="77777777" w:rsidR="007F0105" w:rsidRDefault="00000000">
      <w:r>
        <w:t xml:space="preserve">The Holy City will be </w:t>
      </w:r>
      <w:proofErr w:type="gramStart"/>
      <w:r>
        <w:t>one,</w:t>
      </w:r>
      <w:proofErr w:type="gramEnd"/>
      <w:r>
        <w:t xml:space="preserve"> large, beautiful garden. In Eden, the river split into four rivers. It’s possible that the River of Life may follow this pattern and split into four rivers, each one flowing towards one of the four high walls, and from there through the gates, where it would then water the New Earth.</w:t>
      </w:r>
    </w:p>
    <w:p w14:paraId="634214CD" w14:textId="77777777" w:rsidR="007F0105" w:rsidRDefault="00000000">
      <w:pPr>
        <w:pStyle w:val="Heading2"/>
      </w:pPr>
      <w:bookmarkStart w:id="21" w:name="_7he9exnfm52l" w:colFirst="0" w:colLast="0"/>
      <w:bookmarkEnd w:id="21"/>
      <w:r>
        <w:t>Read John 7:37-39, John 4:14, Isaiah 44:3</w:t>
      </w:r>
    </w:p>
    <w:p w14:paraId="7924ED3D" w14:textId="77777777" w:rsidR="007F0105" w:rsidRDefault="00000000">
      <w:r>
        <w:t xml:space="preserve">Who is the life-giving water here representative of? </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6BD474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E252A" w14:textId="77777777" w:rsidR="007F0105" w:rsidRDefault="00000000">
            <w:pPr>
              <w:widowControl w:val="0"/>
              <w:spacing w:before="0" w:after="0" w:line="240" w:lineRule="auto"/>
              <w:rPr>
                <w:color w:val="FF0000"/>
              </w:rPr>
            </w:pPr>
            <w:r>
              <w:rPr>
                <w:color w:val="FF0000"/>
              </w:rPr>
              <w:t>The Spirit</w:t>
            </w:r>
          </w:p>
        </w:tc>
      </w:tr>
    </w:tbl>
    <w:p w14:paraId="507BC935" w14:textId="77777777" w:rsidR="007F0105" w:rsidRDefault="00000000">
      <w:r>
        <w:t xml:space="preserve">What gift does the water of the River of Life give you?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67AD62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E2E513" w14:textId="77777777" w:rsidR="007F0105" w:rsidRDefault="00000000">
            <w:pPr>
              <w:widowControl w:val="0"/>
              <w:spacing w:before="0" w:after="0" w:line="240" w:lineRule="auto"/>
              <w:rPr>
                <w:color w:val="FF0000"/>
              </w:rPr>
            </w:pPr>
            <w:r>
              <w:rPr>
                <w:color w:val="FF0000"/>
              </w:rPr>
              <w:t>Eternal life</w:t>
            </w:r>
          </w:p>
        </w:tc>
      </w:tr>
    </w:tbl>
    <w:p w14:paraId="0177791B" w14:textId="77777777" w:rsidR="007F0105" w:rsidRDefault="00000000">
      <w:r>
        <w:t xml:space="preserve">Where does the </w:t>
      </w:r>
      <w:proofErr w:type="gramStart"/>
      <w:r>
        <w:t>River</w:t>
      </w:r>
      <w:proofErr w:type="gramEnd"/>
      <w:r>
        <w:t xml:space="preserve"> originate from? If someone wanted to follow the River of Life in the city, where would it take them?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125699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6DC4D8" w14:textId="77777777" w:rsidR="007F0105" w:rsidRDefault="00000000">
            <w:pPr>
              <w:widowControl w:val="0"/>
              <w:spacing w:before="0" w:after="0" w:line="240" w:lineRule="auto"/>
              <w:rPr>
                <w:color w:val="FF0000"/>
              </w:rPr>
            </w:pPr>
            <w:r>
              <w:rPr>
                <w:color w:val="FF0000"/>
              </w:rPr>
              <w:lastRenderedPageBreak/>
              <w:t xml:space="preserve">The Throne of God and of the Lamb. </w:t>
            </w:r>
          </w:p>
        </w:tc>
      </w:tr>
    </w:tbl>
    <w:p w14:paraId="6351747D" w14:textId="77777777" w:rsidR="007F0105" w:rsidRDefault="00000000">
      <w:pPr>
        <w:pStyle w:val="Heading2"/>
      </w:pPr>
      <w:bookmarkStart w:id="22" w:name="_nwd2d8s02sjc" w:colFirst="0" w:colLast="0"/>
      <w:bookmarkEnd w:id="22"/>
      <w:r>
        <w:t>Read Revelation 4:5</w:t>
      </w:r>
    </w:p>
    <w:p w14:paraId="46EED20D" w14:textId="77777777" w:rsidR="007F0105" w:rsidRDefault="00000000">
      <w:r>
        <w:t xml:space="preserve">Before the creation of </w:t>
      </w:r>
      <w:proofErr w:type="gramStart"/>
      <w:r>
        <w:t>the New</w:t>
      </w:r>
      <w:proofErr w:type="gramEnd"/>
      <w:r>
        <w:t xml:space="preserve"> Heavens and </w:t>
      </w:r>
      <w:proofErr w:type="gramStart"/>
      <w:r>
        <w:t>the New</w:t>
      </w:r>
      <w:proofErr w:type="gramEnd"/>
      <w:r>
        <w:t xml:space="preserve"> Earth, how was the Holy Spirit described?</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1D329E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FD131D" w14:textId="77777777" w:rsidR="007F0105" w:rsidRDefault="00000000">
            <w:pPr>
              <w:widowControl w:val="0"/>
              <w:spacing w:before="0" w:after="0" w:line="240" w:lineRule="auto"/>
              <w:rPr>
                <w:color w:val="FF0000"/>
              </w:rPr>
            </w:pPr>
            <w:r>
              <w:rPr>
                <w:color w:val="FF0000"/>
              </w:rPr>
              <w:t xml:space="preserve">The Spirit is often described as lightning, </w:t>
            </w:r>
            <w:proofErr w:type="gramStart"/>
            <w:r>
              <w:rPr>
                <w:color w:val="FF0000"/>
              </w:rPr>
              <w:t>rumblings</w:t>
            </w:r>
            <w:proofErr w:type="gramEnd"/>
            <w:r>
              <w:rPr>
                <w:color w:val="FF0000"/>
              </w:rPr>
              <w:t>, and peals of thunder, even fire!</w:t>
            </w:r>
          </w:p>
        </w:tc>
      </w:tr>
    </w:tbl>
    <w:p w14:paraId="2CFC8CF8" w14:textId="77777777" w:rsidR="007F0105" w:rsidRDefault="00000000">
      <w:r>
        <w:t xml:space="preserve">What emotion do you get from fire and thunder? What emotion do you get from a life-giving river? Why do you think the Holy Spirit is being depicted in these very different ways at these different points in time? Have you ever considered the </w:t>
      </w:r>
      <w:r>
        <w:rPr>
          <w:i/>
          <w:iCs/>
        </w:rPr>
        <w:t>feelings</w:t>
      </w:r>
      <w:r>
        <w:t xml:space="preserve"> of the Holy Spirit; have you ever considered the </w:t>
      </w:r>
      <w:proofErr w:type="gramStart"/>
      <w:r>
        <w:rPr>
          <w:i/>
          <w:iCs/>
        </w:rPr>
        <w:t>personhood</w:t>
      </w:r>
      <w:proofErr w:type="gramEnd"/>
      <w:r>
        <w:t xml:space="preserve"> of the Spirit?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43F7951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FB8C315" w14:textId="77777777" w:rsidR="007F0105" w:rsidRDefault="00000000">
            <w:pPr>
              <w:widowControl w:val="0"/>
              <w:spacing w:before="0" w:after="0" w:line="240" w:lineRule="auto"/>
              <w:rPr>
                <w:color w:val="FF0000"/>
              </w:rPr>
            </w:pPr>
            <w:r>
              <w:rPr>
                <w:color w:val="FF0000"/>
              </w:rPr>
              <w:t xml:space="preserve">Fire and lightning and thunder </w:t>
            </w:r>
            <w:proofErr w:type="gramStart"/>
            <w:r>
              <w:rPr>
                <w:color w:val="FF0000"/>
              </w:rPr>
              <w:t>is</w:t>
            </w:r>
            <w:proofErr w:type="gramEnd"/>
            <w:r>
              <w:rPr>
                <w:color w:val="FF0000"/>
              </w:rPr>
              <w:t xml:space="preserve"> usually considered scary or angry. But gently flowing rivers are considered calm and givers of life. </w:t>
            </w:r>
          </w:p>
          <w:p w14:paraId="1E20F74A" w14:textId="77777777" w:rsidR="007F0105" w:rsidRDefault="007F0105">
            <w:pPr>
              <w:widowControl w:val="0"/>
              <w:spacing w:before="0" w:after="0" w:line="240" w:lineRule="auto"/>
              <w:rPr>
                <w:color w:val="FF0000"/>
              </w:rPr>
            </w:pPr>
          </w:p>
          <w:p w14:paraId="71BB92B1" w14:textId="77777777" w:rsidR="007F0105" w:rsidRDefault="00000000">
            <w:pPr>
              <w:widowControl w:val="0"/>
              <w:spacing w:before="0" w:after="0" w:line="240" w:lineRule="auto"/>
              <w:rPr>
                <w:color w:val="FF0000"/>
              </w:rPr>
            </w:pPr>
            <w:r>
              <w:rPr>
                <w:color w:val="FF0000"/>
              </w:rPr>
              <w:t xml:space="preserve">I believe this is to show the change of emotion for the Holy Spirit. When the judgment is still going on, He is angry with His enemies and how much evil and damage they’ve done. But once all of creation is back to how it should be, He is calm and at </w:t>
            </w:r>
            <w:proofErr w:type="gramStart"/>
            <w:r>
              <w:rPr>
                <w:color w:val="FF0000"/>
              </w:rPr>
              <w:t>peace, and</w:t>
            </w:r>
            <w:proofErr w:type="gramEnd"/>
            <w:r>
              <w:rPr>
                <w:color w:val="FF0000"/>
              </w:rPr>
              <w:t xml:space="preserve"> is sharing that with everyone. </w:t>
            </w:r>
          </w:p>
        </w:tc>
      </w:tr>
    </w:tbl>
    <w:p w14:paraId="0C1ECEA6" w14:textId="77777777" w:rsidR="007F0105" w:rsidRDefault="00000000">
      <w:r>
        <w:t>The river is a picture of the life-giving Holy Spirit. The attitude and actions of the Holy Spirit from the throne are reflected in the descriptions. Before the final judgment, the Spirit is depicted as fiery and angry. After the Great White Throne judgment, the Holy Spirit is symbolized by a river that flows continuously from the throne: pure and clean and available to anyone who wishes to drink from it. It represents the spiritual life of eternity, the security from eternal death.</w:t>
      </w:r>
    </w:p>
    <w:p w14:paraId="14EA7A7E" w14:textId="77777777" w:rsidR="007F0105" w:rsidRDefault="00000000">
      <w:pPr>
        <w:pStyle w:val="Heading2"/>
      </w:pPr>
      <w:bookmarkStart w:id="23" w:name="_j4hecq619qr5" w:colFirst="0" w:colLast="0"/>
      <w:bookmarkEnd w:id="23"/>
      <w:r>
        <w:t>Read Revelation 22:2-5, Revelation 21:23-25</w:t>
      </w:r>
    </w:p>
    <w:p w14:paraId="0269F27E" w14:textId="77777777" w:rsidR="007F0105" w:rsidRDefault="00000000">
      <w:r>
        <w:t xml:space="preserve">This verse states that the tree of life will bear a new crop each month. What does that tell us about “time” in the New Earth?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0B769B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5888086" w14:textId="77777777" w:rsidR="007F0105" w:rsidRDefault="00000000">
            <w:pPr>
              <w:widowControl w:val="0"/>
              <w:spacing w:before="0" w:after="0" w:line="240" w:lineRule="auto"/>
              <w:rPr>
                <w:color w:val="FF0000"/>
              </w:rPr>
            </w:pPr>
            <w:r>
              <w:rPr>
                <w:color w:val="FF0000"/>
              </w:rPr>
              <w:t xml:space="preserve">Time will exist, since we have months. </w:t>
            </w:r>
            <w:proofErr w:type="gramStart"/>
            <w:r>
              <w:rPr>
                <w:color w:val="FF0000"/>
              </w:rPr>
              <w:t>So</w:t>
            </w:r>
            <w:proofErr w:type="gramEnd"/>
            <w:r>
              <w:rPr>
                <w:color w:val="FF0000"/>
              </w:rPr>
              <w:t xml:space="preserve"> although we are in eternity, time is still being tracked. </w:t>
            </w:r>
          </w:p>
        </w:tc>
      </w:tr>
    </w:tbl>
    <w:p w14:paraId="275FD545" w14:textId="77777777" w:rsidR="007F0105" w:rsidRDefault="00000000">
      <w:r>
        <w:t xml:space="preserve">Will there be </w:t>
      </w:r>
      <w:proofErr w:type="gramStart"/>
      <w:r>
        <w:t>a sun</w:t>
      </w:r>
      <w:proofErr w:type="gramEnd"/>
      <w:r>
        <w:t xml:space="preserve"> and </w:t>
      </w:r>
      <w:proofErr w:type="gramStart"/>
      <w:r>
        <w:t>a moon</w:t>
      </w:r>
      <w:proofErr w:type="gramEnd"/>
      <w:r>
        <w:t xml:space="preserve"> on the New Earth? What is the purpose of the sun and the moon?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7163B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858399" w14:textId="77777777" w:rsidR="007F0105" w:rsidRDefault="00000000">
            <w:pPr>
              <w:widowControl w:val="0"/>
              <w:spacing w:before="0" w:after="0" w:line="240" w:lineRule="auto"/>
              <w:rPr>
                <w:color w:val="FF0000"/>
              </w:rPr>
            </w:pPr>
            <w:r>
              <w:rPr>
                <w:color w:val="FF0000"/>
              </w:rPr>
              <w:t xml:space="preserve">Yes. God made the sun and the moon to tell the seasons and the time. If time exists and there are months, then there must also be a sun and a moon for </w:t>
            </w:r>
            <w:proofErr w:type="gramStart"/>
            <w:r>
              <w:rPr>
                <w:color w:val="FF0000"/>
              </w:rPr>
              <w:t>the New</w:t>
            </w:r>
            <w:proofErr w:type="gramEnd"/>
            <w:r>
              <w:rPr>
                <w:color w:val="FF0000"/>
              </w:rPr>
              <w:t xml:space="preserve"> Earth. </w:t>
            </w:r>
          </w:p>
        </w:tc>
      </w:tr>
    </w:tbl>
    <w:p w14:paraId="2AFB62EA" w14:textId="77777777" w:rsidR="007F0105" w:rsidRDefault="00000000">
      <w:r>
        <w:t xml:space="preserve">Where does God’s light overpower any other light, and shines so that there will be “no more night”? Does this apply to the entire New Earth?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0C19D5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90E7E8E" w14:textId="77777777" w:rsidR="007F0105" w:rsidRDefault="00000000">
            <w:pPr>
              <w:widowControl w:val="0"/>
              <w:spacing w:before="0" w:after="0" w:line="240" w:lineRule="auto"/>
              <w:rPr>
                <w:color w:val="FF0000"/>
              </w:rPr>
            </w:pPr>
            <w:r>
              <w:rPr>
                <w:color w:val="FF0000"/>
              </w:rPr>
              <w:t xml:space="preserve">God’s light overpowers the sun and moon only in the New Jerusalem. I believe the New Earth </w:t>
            </w:r>
            <w:r>
              <w:rPr>
                <w:color w:val="FF0000"/>
              </w:rPr>
              <w:lastRenderedPageBreak/>
              <w:t xml:space="preserve">still needs the light from the sun and the moon to function. </w:t>
            </w:r>
          </w:p>
        </w:tc>
      </w:tr>
    </w:tbl>
    <w:p w14:paraId="561B5170" w14:textId="77777777" w:rsidR="007F0105" w:rsidRDefault="00000000">
      <w:r>
        <w:lastRenderedPageBreak/>
        <w:t xml:space="preserve">Do the people outside </w:t>
      </w:r>
      <w:proofErr w:type="gramStart"/>
      <w:r>
        <w:t>the New</w:t>
      </w:r>
      <w:proofErr w:type="gramEnd"/>
      <w:r>
        <w:t xml:space="preserve"> Jerusalem still need the sun and the moon?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0F7B67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100ACE" w14:textId="77777777" w:rsidR="007F0105" w:rsidRDefault="00000000">
            <w:pPr>
              <w:widowControl w:val="0"/>
              <w:spacing w:before="0" w:after="0" w:line="240" w:lineRule="auto"/>
              <w:rPr>
                <w:color w:val="FF0000"/>
              </w:rPr>
            </w:pPr>
            <w:r>
              <w:rPr>
                <w:color w:val="FF0000"/>
              </w:rPr>
              <w:t xml:space="preserve">Yes. </w:t>
            </w:r>
          </w:p>
        </w:tc>
      </w:tr>
    </w:tbl>
    <w:p w14:paraId="0C4C59D6" w14:textId="77777777" w:rsidR="007F0105" w:rsidRDefault="00000000">
      <w:r>
        <w:t xml:space="preserve">From this passage we know that time will exist in eternity. God made time and He has made a way for time to be calculated and measured. The Tree of Life will bear 12 kinds of fruit, one different crop every month. </w:t>
      </w:r>
      <w:proofErr w:type="gramStart"/>
      <w:r>
        <w:t>In order to</w:t>
      </w:r>
      <w:proofErr w:type="gramEnd"/>
      <w:r>
        <w:t xml:space="preserve"> measure “time” in months, there will need to be day and night, implying the presence of a sun and a moon.</w:t>
      </w:r>
    </w:p>
    <w:p w14:paraId="681F2455" w14:textId="77777777" w:rsidR="007F0105" w:rsidRDefault="00000000">
      <w:pPr>
        <w:pStyle w:val="Heading2"/>
      </w:pPr>
      <w:bookmarkStart w:id="24" w:name="_efkjdemn7d3l" w:colFirst="0" w:colLast="0"/>
      <w:bookmarkEnd w:id="24"/>
      <w:r>
        <w:t>Read Revelation 22:2</w:t>
      </w:r>
    </w:p>
    <w:p w14:paraId="0DC1B68F" w14:textId="77777777" w:rsidR="007F0105" w:rsidRDefault="00000000">
      <w:r>
        <w:t xml:space="preserve">If the River of Life represents the Holy Spirit, who do you think the Tree of Life represents?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4AACA1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855215" w14:textId="77777777" w:rsidR="007F0105" w:rsidRDefault="00000000">
            <w:pPr>
              <w:widowControl w:val="0"/>
              <w:spacing w:before="0" w:after="0" w:line="240" w:lineRule="auto"/>
              <w:rPr>
                <w:color w:val="FF0000"/>
              </w:rPr>
            </w:pPr>
            <w:r>
              <w:rPr>
                <w:color w:val="FF0000"/>
              </w:rPr>
              <w:t xml:space="preserve">Jesus. </w:t>
            </w:r>
          </w:p>
        </w:tc>
      </w:tr>
    </w:tbl>
    <w:p w14:paraId="4716D13B" w14:textId="77777777" w:rsidR="007F0105" w:rsidRDefault="00000000">
      <w:pPr>
        <w:pStyle w:val="Heading2"/>
      </w:pPr>
      <w:bookmarkStart w:id="25" w:name="_isq38914lp9h" w:colFirst="0" w:colLast="0"/>
      <w:bookmarkEnd w:id="25"/>
      <w:r>
        <w:t>Read John 5:25-26, Hebrews 1:3, Colossians 1:17, Job 12:10, Nehemiah 9:6</w:t>
      </w:r>
    </w:p>
    <w:p w14:paraId="5165A338" w14:textId="77777777" w:rsidR="007F0105" w:rsidRDefault="00000000">
      <w:r>
        <w:t xml:space="preserve">What does it mean to have “life in” oneself?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6D8CC9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336C91" w14:textId="77777777" w:rsidR="007F0105" w:rsidRDefault="00000000">
            <w:pPr>
              <w:widowControl w:val="0"/>
              <w:spacing w:before="0" w:after="0" w:line="240" w:lineRule="auto"/>
              <w:rPr>
                <w:color w:val="FF0000"/>
              </w:rPr>
            </w:pPr>
            <w:r>
              <w:rPr>
                <w:color w:val="FF0000"/>
              </w:rPr>
              <w:t xml:space="preserve">I believe this means that God innately is life, and that all life originates from Him. God’s creations, such as us, do not have life in ourselves. We need God to sustain us, to keep us alive. God will be alive no matter what, but we rely on Him. </w:t>
            </w:r>
          </w:p>
        </w:tc>
      </w:tr>
    </w:tbl>
    <w:p w14:paraId="662EB059" w14:textId="77777777" w:rsidR="007F0105" w:rsidRDefault="00000000">
      <w:r>
        <w:t xml:space="preserve">Do humans or any of God’s creations have life in themselves? Where do they get their life from?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5C9C23A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303634" w14:textId="77777777" w:rsidR="007F0105" w:rsidRDefault="00000000">
            <w:pPr>
              <w:widowControl w:val="0"/>
              <w:spacing w:before="0" w:after="0" w:line="240" w:lineRule="auto"/>
              <w:rPr>
                <w:color w:val="FF0000"/>
              </w:rPr>
            </w:pPr>
            <w:r>
              <w:rPr>
                <w:color w:val="FF0000"/>
              </w:rPr>
              <w:t>No, we get our life from God.</w:t>
            </w:r>
          </w:p>
        </w:tc>
      </w:tr>
    </w:tbl>
    <w:p w14:paraId="6D0FE746" w14:textId="77777777" w:rsidR="007F0105" w:rsidRDefault="00000000">
      <w:r>
        <w:t xml:space="preserve">What exactly is life? If the River of Life gives the spiritual life of eternity, does the Tree of Life give a different type of life? What are your thoughts? </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FE76DB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285813" w14:textId="77777777" w:rsidR="007F0105" w:rsidRDefault="00000000">
            <w:pPr>
              <w:widowControl w:val="0"/>
              <w:spacing w:before="0" w:after="0" w:line="240" w:lineRule="auto"/>
              <w:rPr>
                <w:color w:val="FF0000"/>
              </w:rPr>
            </w:pPr>
            <w:r>
              <w:rPr>
                <w:color w:val="FF0000"/>
              </w:rPr>
              <w:t xml:space="preserve">I believe there are perhaps different types of life: physical life and spiritual life. We see this today, when people are </w:t>
            </w:r>
            <w:proofErr w:type="gramStart"/>
            <w:r>
              <w:rPr>
                <w:color w:val="FF0000"/>
              </w:rPr>
              <w:t>alive</w:t>
            </w:r>
            <w:proofErr w:type="gramEnd"/>
            <w:r>
              <w:rPr>
                <w:color w:val="FF0000"/>
              </w:rPr>
              <w:t xml:space="preserve"> but they say things like, “I want to feel alive!”. They are not speaking about their physical body but rather their spiritual fulfillment inside their soul. </w:t>
            </w:r>
          </w:p>
          <w:p w14:paraId="24C79D42" w14:textId="77777777" w:rsidR="007F0105" w:rsidRDefault="007F0105">
            <w:pPr>
              <w:widowControl w:val="0"/>
              <w:spacing w:before="0" w:after="0" w:line="240" w:lineRule="auto"/>
              <w:rPr>
                <w:color w:val="FF0000"/>
              </w:rPr>
            </w:pPr>
          </w:p>
          <w:p w14:paraId="18E8A3FA" w14:textId="77777777" w:rsidR="007F0105" w:rsidRDefault="00000000">
            <w:pPr>
              <w:widowControl w:val="0"/>
              <w:spacing w:before="0" w:after="0" w:line="240" w:lineRule="auto"/>
              <w:rPr>
                <w:color w:val="FF0000"/>
              </w:rPr>
            </w:pPr>
            <w:r>
              <w:rPr>
                <w:color w:val="FF0000"/>
              </w:rPr>
              <w:t xml:space="preserve">If the River of Life provides physical life, then the Tree of Life must provide spiritual life. </w:t>
            </w:r>
          </w:p>
        </w:tc>
      </w:tr>
    </w:tbl>
    <w:p w14:paraId="5C699CD0" w14:textId="77777777" w:rsidR="007F0105" w:rsidRDefault="00000000">
      <w:pPr>
        <w:pStyle w:val="Heading2"/>
      </w:pPr>
      <w:bookmarkStart w:id="26" w:name="_ck8d68nvbxti" w:colFirst="0" w:colLast="0"/>
      <w:bookmarkEnd w:id="26"/>
      <w:r>
        <w:t>Read Proverbs 15:4, Proverbs 16:24, Proverbs 18:21</w:t>
      </w:r>
    </w:p>
    <w:p w14:paraId="5AB1B765" w14:textId="77777777" w:rsidR="007F0105" w:rsidRDefault="00000000">
      <w:r>
        <w:t xml:space="preserve">These proverbs compare “life” to two things. What are they?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02BF90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ED583BE" w14:textId="77777777" w:rsidR="007F0105" w:rsidRDefault="00000000">
            <w:pPr>
              <w:widowControl w:val="0"/>
              <w:spacing w:before="0" w:after="0" w:line="240" w:lineRule="auto"/>
              <w:rPr>
                <w:color w:val="FF0000"/>
              </w:rPr>
            </w:pPr>
            <w:r>
              <w:rPr>
                <w:color w:val="FF0000"/>
              </w:rPr>
              <w:t>Food and Words</w:t>
            </w:r>
          </w:p>
        </w:tc>
      </w:tr>
    </w:tbl>
    <w:p w14:paraId="01FC3AEA" w14:textId="77777777" w:rsidR="007F0105" w:rsidRDefault="00000000">
      <w:pPr>
        <w:pStyle w:val="Heading2"/>
      </w:pPr>
      <w:bookmarkStart w:id="27" w:name="_hvypsn7oofvl" w:colFirst="0" w:colLast="0"/>
      <w:bookmarkEnd w:id="27"/>
      <w:r>
        <w:lastRenderedPageBreak/>
        <w:t>Read John 1:1-4, John 6:35</w:t>
      </w:r>
    </w:p>
    <w:p w14:paraId="446CC22E" w14:textId="77777777" w:rsidR="007F0105" w:rsidRDefault="00000000">
      <w:r>
        <w:t>Who is both the Word that brings life, and the Bread that brings life?</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1F9C7ED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6227C5" w14:textId="77777777" w:rsidR="007F0105" w:rsidRDefault="00000000">
            <w:pPr>
              <w:widowControl w:val="0"/>
              <w:spacing w:before="0" w:after="0" w:line="240" w:lineRule="auto"/>
              <w:rPr>
                <w:color w:val="FF0000"/>
              </w:rPr>
            </w:pPr>
            <w:r>
              <w:rPr>
                <w:color w:val="FF0000"/>
              </w:rPr>
              <w:t>Jesus</w:t>
            </w:r>
          </w:p>
        </w:tc>
      </w:tr>
    </w:tbl>
    <w:p w14:paraId="51BBDD5E" w14:textId="77777777" w:rsidR="007F0105" w:rsidRDefault="00000000">
      <w:r>
        <w:t xml:space="preserve"> What type of hunger does Jesus satiate? </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382CF06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284D5F" w14:textId="77777777" w:rsidR="007F0105" w:rsidRDefault="00000000">
            <w:pPr>
              <w:widowControl w:val="0"/>
              <w:spacing w:before="0" w:after="0" w:line="240" w:lineRule="auto"/>
              <w:rPr>
                <w:color w:val="FF0000"/>
              </w:rPr>
            </w:pPr>
            <w:r>
              <w:rPr>
                <w:color w:val="FF0000"/>
              </w:rPr>
              <w:t xml:space="preserve">Jesus is satiating that spiritual need we have, that need for love and intimacy and relationship. It’s the hole in our hearts, and Jesus fills it. It’s spiritual fulfillment. </w:t>
            </w:r>
          </w:p>
        </w:tc>
      </w:tr>
    </w:tbl>
    <w:p w14:paraId="2F0F96C8" w14:textId="77777777" w:rsidR="007F0105" w:rsidRDefault="00000000">
      <w:r>
        <w:t xml:space="preserve">We see in Revelation that the Tree of Life offers food for people to eat. We see in Proverbs </w:t>
      </w:r>
      <w:proofErr w:type="gramStart"/>
      <w:r>
        <w:t>that</w:t>
      </w:r>
      <w:proofErr w:type="gramEnd"/>
      <w:r>
        <w:t xml:space="preserve"> the Tree of Life is compared to words. And we see the Word (Jesus) is also the Bread that sustains our souls. While the River of Life gives us eternal life, the Tree of Life represents Jesus, </w:t>
      </w:r>
      <w:proofErr w:type="gramStart"/>
      <w:r>
        <w:t>who  fulfills</w:t>
      </w:r>
      <w:proofErr w:type="gramEnd"/>
      <w:r>
        <w:t xml:space="preserve"> our deepest spiritual hunger and desire for love, connection, and intimacy on a level only God can fill. This isn’t food for our bodies. It’s food for our souls.</w:t>
      </w:r>
    </w:p>
    <w:p w14:paraId="041837B3" w14:textId="77777777" w:rsidR="007F0105" w:rsidRDefault="00000000">
      <w:r>
        <w:t xml:space="preserve">We see that the Tree of Life has leaves that can be eaten for the healing of the nations. If the Tree of Life is food for our souls, what do you think it means when it’s for “healing”?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750F99C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1D749E" w14:textId="77777777" w:rsidR="007F0105" w:rsidRDefault="00000000">
            <w:pPr>
              <w:widowControl w:val="0"/>
              <w:spacing w:before="0" w:after="0" w:line="240" w:lineRule="auto"/>
              <w:rPr>
                <w:color w:val="FF0000"/>
              </w:rPr>
            </w:pPr>
            <w:r>
              <w:rPr>
                <w:color w:val="FF0000"/>
              </w:rPr>
              <w:t xml:space="preserve">I believe this is healing from the effects of sin. It’s healing our hurts and traumas and filling us up with the love from Jesus. As the leaves are for the nations, I think it’s for people who are not glorified believers and never had that relationship with Jesus as the Bride does. These are people who will need to take time getting to know Jesus and allowing Him to heal their souls. </w:t>
            </w:r>
          </w:p>
        </w:tc>
      </w:tr>
    </w:tbl>
    <w:p w14:paraId="728B52F6" w14:textId="77777777" w:rsidR="007F0105" w:rsidRDefault="00000000">
      <w:pPr>
        <w:pStyle w:val="Heading2"/>
      </w:pPr>
      <w:bookmarkStart w:id="28" w:name="_8vva835fowwa" w:colFirst="0" w:colLast="0"/>
      <w:bookmarkEnd w:id="28"/>
      <w:r>
        <w:t>Read Revelation 22:14-15</w:t>
      </w:r>
    </w:p>
    <w:p w14:paraId="65FAA851" w14:textId="77777777" w:rsidR="007F0105" w:rsidRDefault="00000000">
      <w:r>
        <w:t xml:space="preserve">The </w:t>
      </w:r>
      <w:proofErr w:type="gramStart"/>
      <w:r>
        <w:t>River</w:t>
      </w:r>
      <w:proofErr w:type="gramEnd"/>
      <w:r>
        <w:t xml:space="preserve"> of life flows out of the city into </w:t>
      </w:r>
      <w:proofErr w:type="gramStart"/>
      <w:r>
        <w:t>the New</w:t>
      </w:r>
      <w:proofErr w:type="gramEnd"/>
      <w:r>
        <w:t xml:space="preserve"> Earth. Does the Tree of Life also grow outside of </w:t>
      </w:r>
      <w:proofErr w:type="gramStart"/>
      <w:r>
        <w:t>the New</w:t>
      </w:r>
      <w:proofErr w:type="gramEnd"/>
      <w:r>
        <w:t xml:space="preserve"> Jerusalem?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409EB4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181C7E" w14:textId="77777777" w:rsidR="007F0105" w:rsidRDefault="00000000">
            <w:pPr>
              <w:widowControl w:val="0"/>
              <w:spacing w:before="0" w:after="0" w:line="240" w:lineRule="auto"/>
              <w:rPr>
                <w:color w:val="FF0000"/>
              </w:rPr>
            </w:pPr>
            <w:r>
              <w:rPr>
                <w:color w:val="FF0000"/>
              </w:rPr>
              <w:t xml:space="preserve">No, the Tree of Life only grows inside the </w:t>
            </w:r>
            <w:proofErr w:type="gramStart"/>
            <w:r>
              <w:rPr>
                <w:color w:val="FF0000"/>
              </w:rPr>
              <w:t>City</w:t>
            </w:r>
            <w:proofErr w:type="gramEnd"/>
            <w:r>
              <w:rPr>
                <w:color w:val="FF0000"/>
              </w:rPr>
              <w:t xml:space="preserve">. </w:t>
            </w:r>
          </w:p>
        </w:tc>
      </w:tr>
    </w:tbl>
    <w:p w14:paraId="2B941D5F" w14:textId="77777777" w:rsidR="007F0105" w:rsidRDefault="00000000">
      <w:r>
        <w:t xml:space="preserve">While the River of Life might sustain a person physically forever, what do you think would happen if a person never got to access the Tree of Life (Jesus)? What might their lives be like?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B53C39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3794C9" w14:textId="77777777" w:rsidR="007F0105" w:rsidRDefault="00000000">
            <w:pPr>
              <w:widowControl w:val="0"/>
              <w:spacing w:before="0" w:after="0" w:line="240" w:lineRule="auto"/>
              <w:rPr>
                <w:color w:val="FF0000"/>
              </w:rPr>
            </w:pPr>
            <w:r>
              <w:rPr>
                <w:color w:val="FF0000"/>
              </w:rPr>
              <w:t xml:space="preserve">I think if someone never had access to Jesus for all of eternity, that would be a sad experience. They would likely feel lost, alone, empty, and sad. They would always feel something missing inside and would never be fully whole. </w:t>
            </w:r>
          </w:p>
        </w:tc>
      </w:tr>
    </w:tbl>
    <w:p w14:paraId="4783CA07" w14:textId="77777777" w:rsidR="007F0105" w:rsidRDefault="00000000">
      <w:r>
        <w:t xml:space="preserve">Where do the people live if they can never access the Tree of Life? What is the general emotion there? Why is that?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2ACA68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5EA5BA4" w14:textId="77777777" w:rsidR="007F0105" w:rsidRDefault="00000000">
            <w:pPr>
              <w:widowControl w:val="0"/>
              <w:spacing w:before="0" w:after="0" w:line="240" w:lineRule="auto"/>
              <w:rPr>
                <w:color w:val="FF0000"/>
              </w:rPr>
            </w:pPr>
            <w:r>
              <w:rPr>
                <w:color w:val="FF0000"/>
              </w:rPr>
              <w:t xml:space="preserve">We see people who will live in the Outer Darkness who can never enter the city. These people </w:t>
            </w:r>
            <w:r>
              <w:rPr>
                <w:color w:val="FF0000"/>
              </w:rPr>
              <w:lastRenderedPageBreak/>
              <w:t>will be weeping and gnashing their teeth. It will be a place of deep regret and shame. And they will never be able to heal wholly as they will never have access to Jesus. And, perhaps, they don't want Jesus… Very sad!</w:t>
            </w:r>
          </w:p>
        </w:tc>
      </w:tr>
    </w:tbl>
    <w:p w14:paraId="320609B9" w14:textId="77777777" w:rsidR="007F0105" w:rsidRDefault="00000000">
      <w:pPr>
        <w:pStyle w:val="Heading1"/>
        <w:ind w:right="990"/>
      </w:pPr>
      <w:bookmarkStart w:id="29" w:name="_kzr50v5gtl84" w:colFirst="0" w:colLast="0"/>
      <w:bookmarkEnd w:id="29"/>
      <w:r>
        <w:lastRenderedPageBreak/>
        <w:t>Final Thoughts</w:t>
      </w:r>
    </w:p>
    <w:p w14:paraId="2CAFB9A0" w14:textId="77777777" w:rsidR="007F0105"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7F0105" w14:paraId="47AE1A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C710A89" w14:textId="77777777" w:rsidR="007F0105" w:rsidRDefault="007F0105">
            <w:pPr>
              <w:widowControl w:val="0"/>
              <w:spacing w:before="0" w:after="0" w:line="240" w:lineRule="auto"/>
            </w:pPr>
          </w:p>
        </w:tc>
      </w:tr>
    </w:tbl>
    <w:p w14:paraId="7D42A195" w14:textId="77777777" w:rsidR="007F0105" w:rsidRDefault="00000000">
      <w:pPr>
        <w:pStyle w:val="Heading1"/>
        <w:ind w:right="990"/>
      </w:pPr>
      <w:bookmarkStart w:id="30" w:name="_uhuyax6d57a" w:colFirst="0" w:colLast="0"/>
      <w:bookmarkEnd w:id="30"/>
      <w:r>
        <w:t>Resources</w:t>
      </w:r>
    </w:p>
    <w:p w14:paraId="003DD48F" w14:textId="77777777" w:rsidR="007F0105" w:rsidRDefault="00000000">
      <w:hyperlink r:id="rId7">
        <w:r>
          <w:rPr>
            <w:color w:val="0000EE"/>
            <w:u w:val="single"/>
          </w:rPr>
          <w:t>The Book of Life &amp; the Holy City.pdf</w:t>
        </w:r>
      </w:hyperlink>
    </w:p>
    <w:p w14:paraId="5F101623" w14:textId="77777777" w:rsidR="007F0105" w:rsidRDefault="00000000">
      <w:hyperlink r:id="rId8">
        <w:r>
          <w:rPr>
            <w:color w:val="0000EE"/>
            <w:u w:val="single"/>
          </w:rPr>
          <w:t>Revelation 21: the Holy City.pdf</w:t>
        </w:r>
      </w:hyperlink>
    </w:p>
    <w:p w14:paraId="072E32A8" w14:textId="77777777" w:rsidR="007F0105" w:rsidRDefault="00000000">
      <w:hyperlink r:id="rId9">
        <w:r>
          <w:rPr>
            <w:color w:val="0000EE"/>
            <w:u w:val="single"/>
          </w:rPr>
          <w:t>Revelation 22.pdf</w:t>
        </w:r>
      </w:hyperlink>
    </w:p>
    <w:p w14:paraId="125A1526" w14:textId="77777777" w:rsidR="007F0105" w:rsidRDefault="00000000">
      <w:hyperlink r:id="rId10">
        <w:r>
          <w:rPr>
            <w:color w:val="0000EE"/>
            <w:u w:val="single"/>
          </w:rPr>
          <w:t>...more on the Bride of Christ and what's after the Millennium!</w:t>
        </w:r>
      </w:hyperlink>
    </w:p>
    <w:p w14:paraId="24EA1C89" w14:textId="77777777" w:rsidR="007F0105" w:rsidRDefault="00000000">
      <w:hyperlink r:id="rId11">
        <w:r>
          <w:rPr>
            <w:color w:val="0000EE"/>
            <w:u w:val="single"/>
          </w:rPr>
          <w:t xml:space="preserve">The Dwelling Place of God is with Man (Rev. 21 </w:t>
        </w:r>
        <w:proofErr w:type="spellStart"/>
        <w:r>
          <w:rPr>
            <w:color w:val="0000EE"/>
            <w:u w:val="single"/>
          </w:rPr>
          <w:t>con't</w:t>
        </w:r>
        <w:proofErr w:type="spellEnd"/>
        <w:r>
          <w:rPr>
            <w:color w:val="0000EE"/>
            <w:u w:val="single"/>
          </w:rPr>
          <w:t>.)</w:t>
        </w:r>
      </w:hyperlink>
    </w:p>
    <w:p w14:paraId="4455836B" w14:textId="77777777" w:rsidR="007F0105" w:rsidRDefault="00000000">
      <w:hyperlink r:id="rId12">
        <w:r>
          <w:rPr>
            <w:color w:val="0000EE"/>
            <w:u w:val="single"/>
          </w:rPr>
          <w:t>The Holy City (Rev. 21, part 3/3)</w:t>
        </w:r>
      </w:hyperlink>
    </w:p>
    <w:p w14:paraId="1F9F7CEF" w14:textId="77777777" w:rsidR="007F0105" w:rsidRDefault="00000000">
      <w:hyperlink r:id="rId13">
        <w:r>
          <w:rPr>
            <w:color w:val="0000EE"/>
            <w:u w:val="single"/>
          </w:rPr>
          <w:t>Jesus: The Tree of Life</w:t>
        </w:r>
      </w:hyperlink>
    </w:p>
    <w:p w14:paraId="4488A73A" w14:textId="77777777" w:rsidR="007F0105" w:rsidRDefault="007F0105"/>
    <w:sectPr w:rsidR="007F0105">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panose1 w:val="020F0502020204030203"/>
    <w:charset w:val="00"/>
    <w:family w:val="swiss"/>
    <w:pitch w:val="variable"/>
    <w:sig w:usb0="800000AF" w:usb1="4000604A" w:usb2="00000000" w:usb3="00000000" w:csb0="00000093" w:csb1="00000000"/>
    <w:embedRegular r:id="rId1" w:fontKey="{C7345DDC-D7BA-4072-B344-5CC6C992D981}"/>
    <w:embedBold r:id="rId2" w:fontKey="{5F861772-91F6-41B5-ADCE-47E55294F9CE}"/>
    <w:embedItalic r:id="rId3" w:fontKey="{76630DD2-D561-49A3-B7C5-C2C61CEF2A24}"/>
  </w:font>
  <w:font w:name="Barlow Medium">
    <w:charset w:val="00"/>
    <w:family w:val="auto"/>
    <w:pitch w:val="variable"/>
    <w:sig w:usb0="20000007" w:usb1="00000000" w:usb2="00000000" w:usb3="00000000" w:csb0="00000193" w:csb1="00000000"/>
    <w:embedRegular r:id="rId4" w:fontKey="{568F3E2D-F3A4-42E9-85CB-3517DFEDC756}"/>
  </w:font>
  <w:font w:name="Barlow">
    <w:charset w:val="00"/>
    <w:family w:val="auto"/>
    <w:pitch w:val="variable"/>
    <w:sig w:usb0="20000007" w:usb1="00000000" w:usb2="00000000" w:usb3="00000000" w:csb0="00000193" w:csb1="00000000"/>
    <w:embedRegular r:id="rId5" w:fontKey="{8C5095FE-1F86-4EA1-84DA-D87BADDCACB1}"/>
  </w:font>
  <w:font w:name="Barlow Light">
    <w:charset w:val="00"/>
    <w:family w:val="auto"/>
    <w:pitch w:val="variable"/>
    <w:sig w:usb0="20000007" w:usb1="00000000" w:usb2="00000000" w:usb3="00000000" w:csb0="00000193" w:csb1="00000000"/>
    <w:embedRegular r:id="rId6" w:fontKey="{D9F09110-7711-4B0E-BF27-6070AF77C18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67245B0C-05C7-438A-9F0D-1C7FA30EEFC0}"/>
  </w:font>
  <w:font w:name="Cambria">
    <w:panose1 w:val="02040503050406030204"/>
    <w:charset w:val="00"/>
    <w:family w:val="roman"/>
    <w:pitch w:val="variable"/>
    <w:sig w:usb0="E00006FF" w:usb1="420024FF" w:usb2="02000000" w:usb3="00000000" w:csb0="0000019F" w:csb1="00000000"/>
    <w:embedRegular r:id="rId8" w:fontKey="{A7E15F35-DD33-4293-B415-5CD897FDF1D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15E0F85"/>
    <w:multiLevelType w:val="multilevel"/>
    <w:tmpl w:val="0A5A86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4EBF4452"/>
    <w:multiLevelType w:val="multilevel"/>
    <w:tmpl w:val="6BEE23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6C33333B"/>
    <w:multiLevelType w:val="multilevel"/>
    <w:tmpl w:val="410487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E751829"/>
    <w:multiLevelType w:val="hybridMultilevel"/>
    <w:tmpl w:val="2E2EF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39490503">
    <w:abstractNumId w:val="1"/>
  </w:num>
  <w:num w:numId="2" w16cid:durableId="1763912468">
    <w:abstractNumId w:val="0"/>
  </w:num>
  <w:num w:numId="3" w16cid:durableId="1085806208">
    <w:abstractNumId w:val="2"/>
  </w:num>
  <w:num w:numId="4" w16cid:durableId="133394559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105"/>
    <w:rsid w:val="00642622"/>
    <w:rsid w:val="007F0105"/>
    <w:rsid w:val="009003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42879F"/>
  <w15:docId w15:val="{85DD5E98-C32A-4999-AB22-983B45F2D8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paragraph" w:styleId="ListParagraph">
    <w:name w:val="List Paragraph"/>
    <w:basedOn w:val="Normal"/>
    <w:uiPriority w:val="34"/>
    <w:qFormat/>
    <w:rsid w:val="0064262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file/d/1AUXhqzD8Z8JUssU5ioO4nPIq7dr83U6u/view" TargetMode="External"/><Relationship Id="rId13" Type="http://schemas.openxmlformats.org/officeDocument/2006/relationships/hyperlink" Target="https://www.youtube.com/watch?v=FU3_6NI9F80" TargetMode="External"/><Relationship Id="rId3" Type="http://schemas.openxmlformats.org/officeDocument/2006/relationships/settings" Target="settings.xml"/><Relationship Id="rId7" Type="http://schemas.openxmlformats.org/officeDocument/2006/relationships/hyperlink" Target="https://drive.google.com/file/d/1L6dQFl4axm-XEmB8tze4SuE32Penso2H/view" TargetMode="External"/><Relationship Id="rId12" Type="http://schemas.openxmlformats.org/officeDocument/2006/relationships/hyperlink" Target="https://youtu.be/YWnI8c3SCsc?si=0cjzvJfKsLKbgdO4"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biblehub.com/greek/4633.htm" TargetMode="External"/><Relationship Id="rId11" Type="http://schemas.openxmlformats.org/officeDocument/2006/relationships/hyperlink" Target="https://youtu.be/rB2IKGgTLNw?si=WtJkw-q3Bgiwf6Fg" TargetMode="External"/><Relationship Id="rId5" Type="http://schemas.openxmlformats.org/officeDocument/2006/relationships/hyperlink" Target="https://biblehub.com/greek/3485.htm" TargetMode="External"/><Relationship Id="rId15" Type="http://schemas.openxmlformats.org/officeDocument/2006/relationships/theme" Target="theme/theme1.xml"/><Relationship Id="rId10" Type="http://schemas.openxmlformats.org/officeDocument/2006/relationships/hyperlink" Target="https://youtu.be/YRj1IFHvRqo?si=tGkRoYBIW4nE6lHr" TargetMode="External"/><Relationship Id="rId4" Type="http://schemas.openxmlformats.org/officeDocument/2006/relationships/webSettings" Target="webSettings.xml"/><Relationship Id="rId9" Type="http://schemas.openxmlformats.org/officeDocument/2006/relationships/hyperlink" Target="https://drive.google.com/file/d/1h8iAOUJ5dN5A7hGZSN1ADjkEV3_5pwSz/view"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4431</Words>
  <Characters>25258</Characters>
  <Application>Microsoft Office Word</Application>
  <DocSecurity>0</DocSecurity>
  <Lines>210</Lines>
  <Paragraphs>59</Paragraphs>
  <ScaleCrop>false</ScaleCrop>
  <Company/>
  <LinksUpToDate>false</LinksUpToDate>
  <CharactersWithSpaces>29630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2026-04-14T17:33:00Z</dcterms:created>
  <dcterms:modified xsi:type="dcterms:W3CDTF">2026-04-14T17:33:00Z</dcterms:modified>
</cp:coreProperties>
</file>